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B5" w:rsidRPr="00181558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</w:p>
    <w:p w:rsidR="00E26DB5" w:rsidRPr="00181558" w:rsidRDefault="004619EA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-528955</wp:posOffset>
            </wp:positionV>
            <wp:extent cx="1775460" cy="850900"/>
            <wp:effectExtent l="19050" t="0" r="0" b="0"/>
            <wp:wrapNone/>
            <wp:docPr id="24" name="Kép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DB5" w:rsidRPr="00181558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</w:p>
    <w:p w:rsidR="00E26DB5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b/>
          <w:sz w:val="32"/>
        </w:rPr>
      </w:pPr>
    </w:p>
    <w:p w:rsidR="00E26DB5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</w:p>
    <w:p w:rsidR="00E26DB5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</w:p>
    <w:p w:rsidR="00E26DB5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</w:p>
    <w:p w:rsidR="00E26DB5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</w:p>
    <w:p w:rsidR="00E26DB5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  <w:r w:rsidRPr="00181558">
        <w:rPr>
          <w:rFonts w:ascii="Arial" w:hAnsi="Arial" w:cs="Arial"/>
          <w:b/>
          <w:sz w:val="32"/>
        </w:rPr>
        <w:t>HASZNÁLATI ÚTMUTATÓ A</w:t>
      </w:r>
    </w:p>
    <w:p w:rsidR="00E26DB5" w:rsidRPr="00181558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48"/>
        </w:rPr>
      </w:pPr>
      <w:r w:rsidRPr="00181558">
        <w:rPr>
          <w:rFonts w:ascii="Arial" w:hAnsi="Arial" w:cs="Arial"/>
          <w:b/>
          <w:sz w:val="48"/>
        </w:rPr>
        <w:t>HOTPOINT ARISTON</w:t>
      </w:r>
    </w:p>
    <w:p w:rsidR="00E26DB5" w:rsidRPr="00181558" w:rsidRDefault="007D4088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ECOS6L 851 </w:t>
      </w:r>
      <w:r w:rsidR="00E26DB5" w:rsidRPr="00181558">
        <w:rPr>
          <w:rFonts w:ascii="Arial" w:hAnsi="Arial" w:cs="Arial"/>
          <w:b/>
          <w:sz w:val="32"/>
        </w:rPr>
        <w:t>TÍPUSÚ</w:t>
      </w:r>
    </w:p>
    <w:p w:rsidR="00E26DB5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  <w:r w:rsidRPr="00181558">
        <w:rPr>
          <w:rFonts w:ascii="Arial" w:hAnsi="Arial" w:cs="Arial"/>
          <w:b/>
          <w:sz w:val="32"/>
        </w:rPr>
        <w:t>MOSÓGÉPHEZ</w:t>
      </w:r>
    </w:p>
    <w:p w:rsidR="00E26DB5" w:rsidRDefault="00E26DB5" w:rsidP="00E26DB5">
      <w:pPr>
        <w:framePr w:w="8577" w:h="14596" w:hRule="exact" w:hSpace="142" w:wrap="around" w:hAnchor="page" w:x="1622" w:y="285"/>
        <w:jc w:val="center"/>
        <w:rPr>
          <w:rFonts w:ascii="Arial" w:hAnsi="Arial" w:cs="Arial"/>
          <w:b/>
          <w:sz w:val="32"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jc w:val="center"/>
        <w:rPr>
          <w:rFonts w:ascii="Arial" w:hAnsi="Arial" w:cs="Arial"/>
          <w:sz w:val="16"/>
        </w:rPr>
      </w:pPr>
    </w:p>
    <w:p w:rsidR="00E26DB5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  <w:i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  <w:i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  <w:i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  <w:i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  <w:i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  <w:i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</w:rPr>
      </w:pPr>
      <w:r w:rsidRPr="00181558">
        <w:rPr>
          <w:rFonts w:ascii="Arial" w:hAnsi="Arial" w:cs="Arial"/>
        </w:rPr>
        <w:object w:dxaOrig="2805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84pt;height:67.5pt" o:ole="" fillcolor="window">
            <v:imagedata r:id="rId8" o:title=""/>
          </v:shape>
          <o:OLEObject Type="Embed" ProgID="PBrush" ShapeID="_x0000_i1037" DrawAspect="Content" ObjectID="_1472566497" r:id="rId9"/>
        </w:object>
      </w:r>
    </w:p>
    <w:p w:rsidR="00E26DB5" w:rsidRPr="00181558" w:rsidRDefault="00E26DB5" w:rsidP="00E26DB5">
      <w:pPr>
        <w:framePr w:w="8577" w:h="14596" w:hRule="exact" w:hSpace="142" w:wrap="around" w:hAnchor="page" w:x="1622" w:y="285"/>
        <w:ind w:right="276"/>
        <w:rPr>
          <w:rFonts w:ascii="Arial" w:hAnsi="Arial" w:cs="Arial"/>
        </w:rPr>
      </w:pPr>
    </w:p>
    <w:p w:rsidR="00E26DB5" w:rsidRPr="00181558" w:rsidRDefault="00E26DB5" w:rsidP="00E26DB5">
      <w:pPr>
        <w:rPr>
          <w:rFonts w:ascii="Arial" w:hAnsi="Arial" w:cs="Arial"/>
          <w:sz w:val="2"/>
          <w:szCs w:val="2"/>
        </w:rPr>
      </w:pPr>
      <w:r w:rsidRPr="00181558">
        <w:rPr>
          <w:rFonts w:ascii="Arial" w:hAnsi="Arial" w:cs="Arial"/>
          <w:sz w:val="2"/>
          <w:szCs w:val="2"/>
        </w:rPr>
        <w:br w:type="page"/>
      </w:r>
    </w:p>
    <w:p w:rsidR="00E26DB5" w:rsidRPr="00181558" w:rsidRDefault="00E26DB5" w:rsidP="00E26DB5">
      <w:pPr>
        <w:framePr w:w="9009" w:h="14026" w:hRule="exact" w:hSpace="142" w:wrap="around" w:hAnchor="page" w:x="1416" w:y="285"/>
        <w:rPr>
          <w:rFonts w:ascii="Arial" w:hAnsi="Arial" w:cs="Arial"/>
        </w:rPr>
      </w:pPr>
    </w:p>
    <w:p w:rsidR="00E26DB5" w:rsidRDefault="00E26DB5" w:rsidP="00E26DB5">
      <w:pPr>
        <w:framePr w:w="9009" w:h="14026" w:hRule="exact" w:hSpace="142" w:wrap="around" w:hAnchor="page" w:x="1416" w:y="2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</w:rPr>
      </w:pPr>
      <w:r w:rsidRPr="00181558">
        <w:rPr>
          <w:rFonts w:ascii="Arial" w:hAnsi="Arial" w:cs="Arial"/>
        </w:rPr>
        <w:t>Kedves Vásárló</w:t>
      </w:r>
      <w:r>
        <w:rPr>
          <w:rFonts w:ascii="Arial" w:hAnsi="Arial" w:cs="Arial"/>
        </w:rPr>
        <w:t>nk</w:t>
      </w:r>
      <w:r w:rsidRPr="00181558">
        <w:rPr>
          <w:rFonts w:ascii="Arial" w:hAnsi="Arial" w:cs="Arial"/>
        </w:rPr>
        <w:t>!</w:t>
      </w:r>
    </w:p>
    <w:p w:rsidR="00E26DB5" w:rsidRPr="00181558" w:rsidRDefault="00E26DB5" w:rsidP="00E26DB5">
      <w:pPr>
        <w:framePr w:w="9009" w:h="14026" w:hRule="exact" w:hSpace="142" w:wrap="around" w:hAnchor="page" w:x="1416" w:y="2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</w:rPr>
      </w:pPr>
    </w:p>
    <w:p w:rsidR="00E26DB5" w:rsidRPr="00587F95" w:rsidRDefault="00E26DB5" w:rsidP="00E26DB5">
      <w:pPr>
        <w:framePr w:w="9009" w:h="14026" w:hRule="exact" w:hSpace="142" w:wrap="around" w:hAnchor="page" w:x="1416" w:y="2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Arial" w:hAnsi="Arial" w:cs="Arial"/>
          <w:lang/>
        </w:rPr>
      </w:pPr>
      <w:r w:rsidRPr="00587F95">
        <w:rPr>
          <w:rFonts w:ascii="Arial" w:hAnsi="Arial" w:cs="Arial"/>
          <w:lang/>
        </w:rPr>
        <w:t xml:space="preserve">Köszönjük, hogy a </w:t>
      </w:r>
      <w:r w:rsidRPr="00587F95">
        <w:rPr>
          <w:rFonts w:ascii="Arial" w:hAnsi="Arial" w:cs="Arial"/>
          <w:b/>
          <w:i/>
          <w:lang/>
        </w:rPr>
        <w:t xml:space="preserve">HOTPOINT ARISTON </w:t>
      </w:r>
      <w:r w:rsidRPr="00587F95">
        <w:rPr>
          <w:rFonts w:ascii="Arial" w:hAnsi="Arial" w:cs="Arial"/>
          <w:lang/>
        </w:rPr>
        <w:t>termékét választotta. Biztosak vagyunk abban, hogy ez a minőségi anyagokból készült, modern és praktikus termék kielégíti minden igényét.</w:t>
      </w:r>
    </w:p>
    <w:p w:rsidR="00E26DB5" w:rsidRPr="00667323" w:rsidRDefault="00E26DB5" w:rsidP="00E26DB5">
      <w:pPr>
        <w:framePr w:w="9009" w:h="14026" w:hRule="exact" w:hSpace="142" w:wrap="around" w:hAnchor="page" w:x="1416" w:y="2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Arial" w:hAnsi="Arial" w:cs="Arial"/>
          <w:lang/>
        </w:rPr>
      </w:pPr>
      <w:r w:rsidRPr="00587F95">
        <w:rPr>
          <w:rFonts w:ascii="Arial" w:hAnsi="Arial" w:cs="Arial"/>
          <w:lang/>
        </w:rPr>
        <w:t>Kérjük, mielőtt használatba venné új készülékét figyelmesen, olvassa el ezt a használati útmutatót. Ennek alapján megismerheti a készülék felépítését, használatának módját, tisztítását, karbantartását. Ezek az ismeretek segítik Önt abban, hogy a berendezést hosszú időn keresztül megelégedéssel használja. A használati utasítást őrizze meg, és a készülék eladása vagy elajándékozása esetén adja tovább az új tulajdonosnak.</w:t>
      </w:r>
      <w:r w:rsidRPr="00667323">
        <w:rPr>
          <w:rFonts w:ascii="Arial" w:hAnsi="Arial" w:cs="Arial"/>
          <w:lang/>
        </w:rPr>
        <w:t xml:space="preserve"> A használati útmutatóban leírtak be nem tartásából eredő károkért a gyártó nem vállal felelősséget.</w:t>
      </w:r>
    </w:p>
    <w:p w:rsidR="00E26DB5" w:rsidRPr="00587F95" w:rsidRDefault="00E26DB5" w:rsidP="00E26DB5">
      <w:pPr>
        <w:framePr w:w="9009" w:h="14026" w:hRule="exact" w:hSpace="142" w:wrap="around" w:hAnchor="page" w:x="1416" w:y="285"/>
        <w:jc w:val="both"/>
        <w:rPr>
          <w:rFonts w:ascii="Arial" w:hAnsi="Arial" w:cs="Arial"/>
          <w:lang/>
        </w:rPr>
      </w:pPr>
    </w:p>
    <w:p w:rsidR="00E26DB5" w:rsidRPr="00667323" w:rsidRDefault="00E26DB5" w:rsidP="00E26DB5">
      <w:pPr>
        <w:framePr w:w="9009" w:h="14026" w:hRule="exact" w:hSpace="142" w:wrap="around" w:hAnchor="page" w:x="1416" w:y="285"/>
        <w:jc w:val="both"/>
        <w:rPr>
          <w:rFonts w:ascii="Arial" w:hAnsi="Arial" w:cs="Arial"/>
          <w:lang/>
        </w:rPr>
      </w:pPr>
      <w:r w:rsidRPr="00667323">
        <w:rPr>
          <w:rFonts w:ascii="Arial" w:hAnsi="Arial" w:cs="Arial"/>
          <w:lang/>
        </w:rPr>
        <w:t>Ez a használati útmutató többféle, hasonló típusú készülékre vonatkozik, ezért olyan funkciók leírását is tartalmazhatja, amelyek az Ön készülékén nem találhatók.</w:t>
      </w:r>
    </w:p>
    <w:p w:rsidR="00E26DB5" w:rsidRPr="00667323" w:rsidRDefault="00E26DB5" w:rsidP="00E26DB5">
      <w:pPr>
        <w:framePr w:w="9009" w:h="14026" w:hRule="exact" w:hSpace="142" w:wrap="around" w:hAnchor="page" w:x="1416" w:y="285"/>
        <w:jc w:val="both"/>
        <w:rPr>
          <w:rFonts w:ascii="Arial" w:hAnsi="Arial" w:cs="Arial"/>
          <w:lang/>
        </w:rPr>
      </w:pPr>
    </w:p>
    <w:p w:rsidR="00E26DB5" w:rsidRPr="00712835" w:rsidRDefault="00E26DB5" w:rsidP="00E26DB5">
      <w:pPr>
        <w:framePr w:w="9009" w:h="14026" w:hRule="exact" w:hSpace="142" w:wrap="around" w:hAnchor="page" w:x="1416" w:y="2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 w:after="120"/>
        <w:jc w:val="both"/>
        <w:rPr>
          <w:rFonts w:ascii="Arial" w:hAnsi="Arial" w:cs="Arial"/>
          <w:lang/>
        </w:rPr>
      </w:pPr>
      <w:r w:rsidRPr="00712835">
        <w:rPr>
          <w:rFonts w:ascii="Arial" w:hAnsi="Arial" w:cs="Arial"/>
          <w:lang/>
        </w:rPr>
        <w:t>Javasoljuk, hogy a készülék üzembe helyezését az Ügyfélszolgálattal végeztesse. A szakszerűtlen üzembe helyezésből keletkező kár nem tartozik a jótállási kötelezettségek körébe. Az üzembe helyezés költségei a vásárlót terhelik.</w:t>
      </w:r>
    </w:p>
    <w:p w:rsidR="00E26DB5" w:rsidRPr="00667323" w:rsidRDefault="00E26DB5" w:rsidP="00E26DB5">
      <w:pPr>
        <w:framePr w:w="9009" w:h="14026" w:hRule="exact" w:hSpace="142" w:wrap="around" w:hAnchor="page" w:x="1416" w:y="285"/>
        <w:jc w:val="both"/>
        <w:rPr>
          <w:rFonts w:ascii="Arial" w:hAnsi="Arial" w:cs="Arial"/>
          <w:lang/>
        </w:rPr>
      </w:pPr>
    </w:p>
    <w:p w:rsidR="00E26DB5" w:rsidRPr="00667323" w:rsidRDefault="00E26DB5" w:rsidP="00E26DB5">
      <w:pPr>
        <w:framePr w:w="9009" w:h="14026" w:hRule="exact" w:hSpace="142" w:wrap="around" w:hAnchor="page" w:x="1416" w:y="285"/>
        <w:jc w:val="both"/>
        <w:rPr>
          <w:rFonts w:ascii="Arial" w:hAnsi="Arial" w:cs="Arial"/>
          <w:lang/>
        </w:rPr>
      </w:pPr>
      <w:r w:rsidRPr="00667323">
        <w:rPr>
          <w:rFonts w:ascii="Arial" w:hAnsi="Arial" w:cs="Arial"/>
          <w:lang/>
        </w:rPr>
        <w:t>A mosógép nagy értékű háztartási gép. Saját érdekében célszerű időszakonként szakemberrel ellenőriztetni életvédelmi és működési szempontból. Így a súlyosabb hiba, vagy baleset megelőzhető. A készülék háztartási használatra készült.</w:t>
      </w:r>
    </w:p>
    <w:p w:rsidR="00E26DB5" w:rsidRPr="00667323" w:rsidRDefault="00E26DB5" w:rsidP="00E26DB5">
      <w:pPr>
        <w:framePr w:w="9009" w:h="14026" w:hRule="exact" w:hSpace="142" w:wrap="around" w:hAnchor="page" w:x="1416" w:y="285"/>
        <w:spacing w:after="252"/>
        <w:rPr>
          <w:rFonts w:ascii="Arial" w:hAnsi="Arial" w:cs="Arial"/>
          <w:lang/>
        </w:rPr>
      </w:pPr>
    </w:p>
    <w:p w:rsidR="00E26DB5" w:rsidRPr="00667323" w:rsidRDefault="00E26DB5" w:rsidP="00E26DB5">
      <w:pPr>
        <w:framePr w:w="9009" w:h="14026" w:hRule="exact" w:hSpace="142" w:wrap="around" w:hAnchor="page" w:x="1416" w:y="285"/>
        <w:spacing w:after="252"/>
        <w:rPr>
          <w:rFonts w:ascii="Arial" w:hAnsi="Arial" w:cs="Arial"/>
          <w:lang/>
        </w:rPr>
      </w:pPr>
      <w:r w:rsidRPr="00667323">
        <w:rPr>
          <w:rFonts w:ascii="Arial" w:hAnsi="Arial" w:cs="Arial"/>
          <w:lang/>
        </w:rPr>
        <w:t>A készülék használata során esetleg fellépő összes veszélyes élethelyzetet nem lehet leírni, ezért kérjük, hogy minden esetben a legnagyobb körültekintéssel járjon el!</w:t>
      </w:r>
    </w:p>
    <w:p w:rsidR="00E26DB5" w:rsidRDefault="00E26DB5" w:rsidP="00E26DB5">
      <w:pPr>
        <w:framePr w:w="9009" w:h="14026" w:hRule="exact" w:hSpace="142" w:wrap="around" w:hAnchor="page" w:x="1416" w:y="285"/>
        <w:spacing w:before="240" w:line="360" w:lineRule="auto"/>
        <w:rPr>
          <w:rFonts w:ascii="Arial" w:hAnsi="Arial" w:cs="Arial"/>
          <w:lang/>
        </w:rPr>
      </w:pPr>
      <w:r w:rsidRPr="00712835">
        <w:rPr>
          <w:rFonts w:ascii="Arial" w:hAnsi="Arial" w:cs="Arial"/>
          <w:lang/>
        </w:rPr>
        <w:t>A készülék jótállási feltételei a mellékelt jegy s</w:t>
      </w:r>
      <w:r>
        <w:rPr>
          <w:rFonts w:ascii="Arial" w:hAnsi="Arial" w:cs="Arial"/>
          <w:lang/>
        </w:rPr>
        <w:t>zerintiek.</w:t>
      </w:r>
      <w:r>
        <w:rPr>
          <w:rFonts w:ascii="Arial" w:hAnsi="Arial" w:cs="Arial"/>
          <w:lang/>
        </w:rPr>
        <w:br/>
      </w:r>
      <w:r w:rsidRPr="00712835">
        <w:rPr>
          <w:rFonts w:ascii="Arial" w:hAnsi="Arial" w:cs="Arial"/>
          <w:lang/>
        </w:rPr>
        <w:t>Kérjük, hogy a vásárlási okmányokat őrizze meg!</w:t>
      </w:r>
    </w:p>
    <w:p w:rsidR="00E26DB5" w:rsidRPr="00666075" w:rsidRDefault="00E26DB5" w:rsidP="00E26DB5">
      <w:pPr>
        <w:framePr w:w="9009" w:h="14026" w:hRule="exact" w:hSpace="142" w:wrap="around" w:hAnchor="page" w:x="1416" w:y="285"/>
        <w:spacing w:before="240" w:line="360" w:lineRule="auto"/>
        <w:rPr>
          <w:rFonts w:ascii="Arial" w:hAnsi="Arial" w:cs="Arial"/>
          <w:lang/>
        </w:rPr>
      </w:pPr>
      <w:r w:rsidRPr="00712835">
        <w:rPr>
          <w:rFonts w:ascii="Arial" w:hAnsi="Arial" w:cs="Arial"/>
          <w:lang/>
        </w:rPr>
        <w:t>A</w:t>
      </w:r>
      <w:r>
        <w:rPr>
          <w:rFonts w:ascii="Arial" w:hAnsi="Arial" w:cs="Arial"/>
          <w:lang/>
        </w:rPr>
        <w:t>z</w:t>
      </w:r>
      <w:r w:rsidRPr="00712835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elhelyezése előtt</w:t>
      </w:r>
      <w:r w:rsidRPr="00712835">
        <w:rPr>
          <w:rFonts w:ascii="Arial" w:hAnsi="Arial" w:cs="Arial"/>
          <w:lang/>
        </w:rPr>
        <w:t xml:space="preserve"> kérjük, hogy ellenőrizze a csatlakozó méreteket!</w:t>
      </w:r>
      <w:r>
        <w:rPr>
          <w:rFonts w:ascii="Arial" w:hAnsi="Arial" w:cs="Arial"/>
          <w:lang/>
        </w:rPr>
        <w:br/>
      </w:r>
      <w:r w:rsidRPr="00B04B85">
        <w:rPr>
          <w:rFonts w:ascii="Arial" w:hAnsi="Arial" w:cs="Arial"/>
          <w:lang/>
        </w:rPr>
        <w:t>Tartsa be a helyi áramszolgáltató előírásait!</w:t>
      </w:r>
    </w:p>
    <w:p w:rsidR="00E26DB5" w:rsidRDefault="00E26DB5" w:rsidP="00E26DB5">
      <w:pPr>
        <w:pStyle w:val="Style8"/>
        <w:kinsoku w:val="0"/>
        <w:autoSpaceDE/>
        <w:autoSpaceDN/>
        <w:adjustRightInd/>
        <w:spacing w:after="252"/>
        <w:rPr>
          <w:rFonts w:ascii="Arial" w:hAnsi="Arial" w:cs="Arial"/>
          <w:b/>
          <w:bCs/>
          <w:sz w:val="32"/>
          <w:szCs w:val="32"/>
          <w:lang w:eastAsia="it-IT"/>
        </w:rPr>
      </w:pP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after="252"/>
        <w:rPr>
          <w:rFonts w:ascii="Arial" w:hAnsi="Arial" w:cs="Arial"/>
          <w:b/>
          <w:bCs/>
          <w:sz w:val="32"/>
          <w:szCs w:val="32"/>
          <w:lang w:eastAsia="it-IT"/>
        </w:rPr>
      </w:pP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t>Használati utasítás</w:t>
      </w:r>
    </w:p>
    <w:p w:rsidR="007F643F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26DB5" w:rsidRDefault="00E26DB5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26DB5" w:rsidRPr="006B1D16" w:rsidRDefault="00E26DB5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E26DB5" w:rsidRPr="006B1D16" w:rsidSect="00E26DB5">
          <w:footerReference w:type="default" r:id="rId10"/>
          <w:footerReference w:type="first" r:id="rId11"/>
          <w:pgSz w:w="11918" w:h="16854"/>
          <w:pgMar w:top="536" w:right="861" w:bottom="3148" w:left="781" w:header="708" w:footer="708" w:gutter="0"/>
          <w:cols w:space="708"/>
          <w:noEndnote/>
          <w:titlePg/>
          <w:docGrid w:linePitch="326"/>
        </w:sectPr>
      </w:pP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 w:rsidSect="006B1D16">
          <w:type w:val="continuous"/>
          <w:pgSz w:w="11918" w:h="16854"/>
          <w:pgMar w:top="536" w:right="861" w:bottom="3148" w:left="8456" w:header="708" w:footer="708" w:gutter="0"/>
          <w:cols w:space="708"/>
          <w:noEndnote/>
        </w:sectPr>
      </w:pPr>
    </w:p>
    <w:p w:rsidR="007F643F" w:rsidRPr="006B1D16" w:rsidRDefault="007F643F" w:rsidP="00E26DB5">
      <w:pPr>
        <w:ind w:left="453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Tartalomjegyzék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432"/>
        <w:ind w:left="4536"/>
        <w:rPr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Üzembe helyezés</w:t>
      </w:r>
      <w:r w:rsidR="00E26DB5">
        <w:rPr>
          <w:rFonts w:ascii="Arial" w:hAnsi="Arial" w:cs="Arial"/>
          <w:b/>
          <w:bCs/>
          <w:sz w:val="20"/>
          <w:szCs w:val="20"/>
          <w:lang w:eastAsia="it-IT"/>
        </w:rPr>
        <w:t>, 4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Kicsomagolás és vízszintbe állítás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4536" w:right="151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Víz- és elektromos csatlakoztatás </w:t>
      </w:r>
      <w:r w:rsidRPr="006B1D16">
        <w:rPr>
          <w:rFonts w:ascii="Arial" w:hAnsi="Arial" w:cs="Arial"/>
          <w:color w:val="000000"/>
          <w:sz w:val="20"/>
          <w:szCs w:val="20"/>
          <w:lang w:eastAsia="it-IT"/>
        </w:rPr>
        <w:t>Első mosási ciklus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Műszaki adatok</w:t>
      </w:r>
    </w:p>
    <w:p w:rsidR="007F643F" w:rsidRPr="006B1D16" w:rsidRDefault="006B1D16" w:rsidP="00E26DB5">
      <w:pPr>
        <w:spacing w:before="252"/>
        <w:ind w:left="4536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Karbantartás és 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tisztítás</w:t>
      </w:r>
      <w:r w:rsidR="00E26DB5">
        <w:rPr>
          <w:rFonts w:ascii="Arial" w:hAnsi="Arial" w:cs="Arial"/>
          <w:b/>
          <w:bCs/>
          <w:sz w:val="20"/>
          <w:szCs w:val="20"/>
          <w:lang w:eastAsia="it-IT"/>
        </w:rPr>
        <w:t>, 6</w:t>
      </w:r>
    </w:p>
    <w:p w:rsidR="007F643F" w:rsidRPr="006B1D16" w:rsidRDefault="007F643F" w:rsidP="00E26DB5">
      <w:pPr>
        <w:spacing w:before="72"/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víz elzárása és az elektromos áram kikapcsolása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mosógép tisztítása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mosószer-adagoló fiók tisztítása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ajtó és a forgódob ápolása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szivattyú tisztítása</w:t>
      </w:r>
    </w:p>
    <w:p w:rsidR="007F643F" w:rsidRPr="006B1D16" w:rsidRDefault="007F643F" w:rsidP="00E26DB5">
      <w:pPr>
        <w:spacing w:before="72"/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vízbevezető cső ellenőrzése</w:t>
      </w:r>
    </w:p>
    <w:p w:rsidR="007F643F" w:rsidRPr="006B1D16" w:rsidRDefault="006B1D16" w:rsidP="00E26DB5">
      <w:pPr>
        <w:spacing w:before="288"/>
        <w:ind w:left="4536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Biztonsági 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utasítások</w:t>
      </w:r>
      <w:r w:rsidR="00E26DB5">
        <w:rPr>
          <w:rFonts w:ascii="Arial" w:hAnsi="Arial" w:cs="Arial"/>
          <w:b/>
          <w:bCs/>
          <w:sz w:val="20"/>
          <w:szCs w:val="20"/>
          <w:lang w:eastAsia="it-IT"/>
        </w:rPr>
        <w:t>, 7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4536" w:right="259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Általános biztonság </w:t>
      </w:r>
      <w:r w:rsidRPr="006B1D16">
        <w:rPr>
          <w:rFonts w:ascii="Arial" w:hAnsi="Arial" w:cs="Arial"/>
          <w:color w:val="000000"/>
          <w:sz w:val="20"/>
          <w:szCs w:val="20"/>
          <w:lang w:eastAsia="it-IT"/>
        </w:rPr>
        <w:t>Hulladékkezelés</w:t>
      </w:r>
    </w:p>
    <w:p w:rsidR="00E26DB5" w:rsidRDefault="00E26DB5" w:rsidP="00E26DB5">
      <w:pPr>
        <w:pStyle w:val="Style8"/>
        <w:kinsoku w:val="0"/>
        <w:autoSpaceDE/>
        <w:autoSpaceDN/>
        <w:adjustRightInd/>
        <w:spacing w:before="36"/>
        <w:ind w:left="4536" w:right="2448"/>
        <w:rPr>
          <w:rFonts w:ascii="Arial" w:hAnsi="Arial" w:cs="Arial"/>
          <w:sz w:val="20"/>
          <w:szCs w:val="20"/>
          <w:lang w:eastAsia="it-IT"/>
        </w:rPr>
      </w:pPr>
    </w:p>
    <w:p w:rsidR="00E26DB5" w:rsidRPr="00E26DB5" w:rsidRDefault="00E26DB5" w:rsidP="00E26DB5">
      <w:pPr>
        <w:pStyle w:val="Style8"/>
        <w:kinsoku w:val="0"/>
        <w:autoSpaceDE/>
        <w:autoSpaceDN/>
        <w:adjustRightInd/>
        <w:spacing w:before="36"/>
        <w:ind w:left="4536" w:right="567"/>
        <w:rPr>
          <w:rFonts w:ascii="Arial" w:hAnsi="Arial" w:cs="Arial"/>
          <w:b/>
          <w:sz w:val="20"/>
          <w:szCs w:val="20"/>
          <w:lang w:eastAsia="it-IT"/>
        </w:rPr>
      </w:pPr>
      <w:r w:rsidRPr="00E26DB5">
        <w:rPr>
          <w:rFonts w:ascii="Arial" w:hAnsi="Arial" w:cs="Arial"/>
          <w:b/>
          <w:sz w:val="20"/>
          <w:szCs w:val="20"/>
          <w:lang w:eastAsia="it-IT"/>
        </w:rPr>
        <w:t>A mosógép leírása és program elindítása</w:t>
      </w:r>
      <w:r>
        <w:rPr>
          <w:rFonts w:ascii="Arial" w:hAnsi="Arial" w:cs="Arial"/>
          <w:b/>
          <w:sz w:val="20"/>
          <w:szCs w:val="20"/>
          <w:lang w:eastAsia="it-IT"/>
        </w:rPr>
        <w:t>, 8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4536" w:right="24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Kezelőpanel </w:t>
      </w:r>
      <w:r w:rsidRPr="006B1D16">
        <w:rPr>
          <w:rFonts w:ascii="Arial" w:hAnsi="Arial" w:cs="Arial"/>
          <w:color w:val="000000"/>
          <w:sz w:val="20"/>
          <w:szCs w:val="20"/>
          <w:lang w:eastAsia="it-IT"/>
        </w:rPr>
        <w:t>Jelzőlámpák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Program elindítása</w:t>
      </w:r>
    </w:p>
    <w:p w:rsidR="007F643F" w:rsidRPr="006B1D16" w:rsidRDefault="007F643F" w:rsidP="00E26DB5">
      <w:pPr>
        <w:spacing w:before="252"/>
        <w:ind w:left="453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Programok</w:t>
      </w:r>
      <w:r w:rsidR="00E26DB5">
        <w:rPr>
          <w:rFonts w:ascii="Arial" w:hAnsi="Arial" w:cs="Arial"/>
          <w:b/>
          <w:bCs/>
          <w:sz w:val="20"/>
          <w:szCs w:val="20"/>
          <w:lang w:eastAsia="it-IT"/>
        </w:rPr>
        <w:t>, 10</w:t>
      </w:r>
    </w:p>
    <w:p w:rsidR="007F643F" w:rsidRPr="006B1D16" w:rsidRDefault="007F643F" w:rsidP="00E26DB5">
      <w:pPr>
        <w:spacing w:before="72"/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Programtáblázat</w:t>
      </w:r>
    </w:p>
    <w:p w:rsidR="007F643F" w:rsidRPr="006B1D16" w:rsidRDefault="007F643F" w:rsidP="00E26DB5">
      <w:pPr>
        <w:spacing w:before="252"/>
        <w:ind w:left="453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Egyéni beállítások</w:t>
      </w:r>
      <w:r w:rsidR="00E26DB5">
        <w:rPr>
          <w:rFonts w:ascii="Arial" w:hAnsi="Arial" w:cs="Arial"/>
          <w:b/>
          <w:bCs/>
          <w:sz w:val="20"/>
          <w:szCs w:val="20"/>
          <w:lang w:eastAsia="it-IT"/>
        </w:rPr>
        <w:t>, 12</w:t>
      </w:r>
    </w:p>
    <w:p w:rsidR="006B1D16" w:rsidRDefault="007F643F" w:rsidP="00E26DB5">
      <w:pPr>
        <w:pStyle w:val="Style8"/>
        <w:kinsoku w:val="0"/>
        <w:autoSpaceDE/>
        <w:autoSpaceDN/>
        <w:adjustRightInd/>
        <w:spacing w:before="36"/>
        <w:ind w:left="4536" w:right="89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A hőmérsékletet beállítása </w:t>
      </w:r>
    </w:p>
    <w:p w:rsidR="006B1D16" w:rsidRDefault="007F643F" w:rsidP="00E26DB5">
      <w:pPr>
        <w:pStyle w:val="Style8"/>
        <w:kinsoku w:val="0"/>
        <w:autoSpaceDE/>
        <w:autoSpaceDN/>
        <w:adjustRightInd/>
        <w:spacing w:before="36"/>
        <w:ind w:left="4536" w:right="89"/>
        <w:rPr>
          <w:rFonts w:ascii="Arial" w:hAnsi="Arial" w:cs="Arial"/>
          <w:color w:val="000000"/>
          <w:sz w:val="20"/>
          <w:szCs w:val="20"/>
          <w:lang w:eastAsia="it-IT"/>
        </w:rPr>
      </w:pPr>
      <w:r w:rsidRPr="006B1D16">
        <w:rPr>
          <w:rFonts w:ascii="Arial" w:hAnsi="Arial" w:cs="Arial"/>
          <w:color w:val="000000"/>
          <w:sz w:val="20"/>
          <w:szCs w:val="20"/>
          <w:lang w:eastAsia="it-IT"/>
        </w:rPr>
        <w:t xml:space="preserve">A centrifugálás beállítása 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4536" w:right="89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color w:val="000000"/>
          <w:sz w:val="20"/>
          <w:szCs w:val="20"/>
          <w:lang w:eastAsia="it-IT"/>
        </w:rPr>
        <w:t>Funkciók</w:t>
      </w:r>
    </w:p>
    <w:p w:rsidR="007F643F" w:rsidRPr="006B1D16" w:rsidRDefault="007F643F" w:rsidP="00E26DB5">
      <w:pPr>
        <w:spacing w:before="252"/>
        <w:ind w:left="453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Mosószerek és mosandók</w:t>
      </w:r>
      <w:r w:rsidR="00E26DB5">
        <w:rPr>
          <w:rFonts w:ascii="Arial" w:hAnsi="Arial" w:cs="Arial"/>
          <w:b/>
          <w:bCs/>
          <w:sz w:val="20"/>
          <w:szCs w:val="20"/>
          <w:lang w:eastAsia="it-IT"/>
        </w:rPr>
        <w:t>, 13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Mosószer-adagoló fiók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Fehérítő ciklus</w:t>
      </w:r>
    </w:p>
    <w:p w:rsidR="007F643F" w:rsidRPr="006B1D16" w:rsidRDefault="007F643F" w:rsidP="00E26DB5">
      <w:pPr>
        <w:spacing w:before="72"/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mosandó ruhák előkészítése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Különleges bánásmódot igénylő ruhadarabok</w:t>
      </w:r>
    </w:p>
    <w:p w:rsidR="007F643F" w:rsidRPr="006B1D16" w:rsidRDefault="007F643F" w:rsidP="00E26DB5">
      <w:pPr>
        <w:spacing w:before="72"/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bepakolt ruhák kiegyensúlyozására szolgáló rendszer</w:t>
      </w:r>
    </w:p>
    <w:p w:rsidR="006B1D16" w:rsidRDefault="006B1D16" w:rsidP="00E26DB5">
      <w:pPr>
        <w:pStyle w:val="Style8"/>
        <w:kinsoku w:val="0"/>
        <w:autoSpaceDE/>
        <w:autoSpaceDN/>
        <w:adjustRightInd/>
        <w:ind w:left="4536" w:right="151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B1D16" w:rsidRDefault="00E26DB5" w:rsidP="00E26DB5">
      <w:pPr>
        <w:pStyle w:val="Style8"/>
        <w:kinsoku w:val="0"/>
        <w:autoSpaceDE/>
        <w:autoSpaceDN/>
        <w:adjustRightInd/>
        <w:ind w:left="4536" w:right="1512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>Hibaelhárítás, 14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 xml:space="preserve">  </w:t>
      </w:r>
      <w:r w:rsidR="007F643F" w:rsidRPr="006B1D16">
        <w:rPr>
          <w:rFonts w:ascii="Arial" w:hAnsi="Arial" w:cs="Arial"/>
          <w:bCs/>
          <w:sz w:val="20"/>
          <w:szCs w:val="20"/>
          <w:lang w:eastAsia="it-IT"/>
        </w:rPr>
        <w:t xml:space="preserve"> 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</w:p>
    <w:p w:rsidR="00E26DB5" w:rsidRDefault="00E26DB5" w:rsidP="00E26DB5">
      <w:pPr>
        <w:pStyle w:val="Style8"/>
        <w:kinsoku w:val="0"/>
        <w:autoSpaceDE/>
        <w:autoSpaceDN/>
        <w:adjustRightInd/>
        <w:ind w:left="4536" w:right="1512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</w:p>
    <w:p w:rsidR="007F643F" w:rsidRDefault="007F643F" w:rsidP="00E26DB5">
      <w:pPr>
        <w:pStyle w:val="Style8"/>
        <w:kinsoku w:val="0"/>
        <w:autoSpaceDE/>
        <w:autoSpaceDN/>
        <w:adjustRightInd/>
        <w:ind w:left="4536" w:right="1512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Szakszerviz</w:t>
      </w:r>
      <w:r w:rsidR="00E26DB5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, 15</w:t>
      </w:r>
    </w:p>
    <w:p w:rsidR="00E26DB5" w:rsidRDefault="00E26DB5" w:rsidP="00E26DB5">
      <w:pPr>
        <w:pStyle w:val="Style8"/>
        <w:kinsoku w:val="0"/>
        <w:autoSpaceDE/>
        <w:autoSpaceDN/>
        <w:adjustRightInd/>
        <w:ind w:left="4260" w:right="142" w:firstLine="284"/>
        <w:rPr>
          <w:rFonts w:ascii="Arial" w:hAnsi="Arial" w:cs="Arial"/>
          <w:b/>
          <w:sz w:val="20"/>
          <w:szCs w:val="20"/>
          <w:lang w:eastAsia="it-IT"/>
        </w:rPr>
      </w:pPr>
    </w:p>
    <w:p w:rsidR="00E26DB5" w:rsidRPr="00E26DB5" w:rsidRDefault="00E26DB5" w:rsidP="00E26DB5">
      <w:pPr>
        <w:pStyle w:val="Style8"/>
        <w:kinsoku w:val="0"/>
        <w:autoSpaceDE/>
        <w:autoSpaceDN/>
        <w:adjustRightInd/>
        <w:ind w:left="4260" w:right="142" w:firstLine="284"/>
        <w:rPr>
          <w:rFonts w:ascii="Arial" w:hAnsi="Arial" w:cs="Arial"/>
          <w:b/>
          <w:bCs/>
          <w:sz w:val="20"/>
          <w:szCs w:val="20"/>
          <w:lang w:eastAsia="it-IT"/>
        </w:rPr>
        <w:sectPr w:rsidR="00E26DB5" w:rsidRPr="00E26DB5" w:rsidSect="00E26DB5">
          <w:type w:val="continuous"/>
          <w:pgSz w:w="11918" w:h="16854"/>
          <w:pgMar w:top="536" w:right="861" w:bottom="1135" w:left="1134" w:header="708" w:footer="708" w:gutter="0"/>
          <w:cols w:space="708"/>
          <w:noEndnote/>
        </w:sectPr>
      </w:pPr>
      <w:r w:rsidRPr="00E26DB5">
        <w:rPr>
          <w:rFonts w:ascii="Arial" w:hAnsi="Arial" w:cs="Arial"/>
          <w:b/>
          <w:sz w:val="20"/>
          <w:szCs w:val="20"/>
          <w:lang w:eastAsia="it-IT"/>
        </w:rPr>
        <w:t>Vevőtájékoztató adatlap, megfelelőségi nyilatkozat</w:t>
      </w:r>
      <w:r>
        <w:rPr>
          <w:rFonts w:ascii="Arial" w:hAnsi="Arial" w:cs="Arial"/>
          <w:b/>
          <w:sz w:val="20"/>
          <w:szCs w:val="20"/>
          <w:lang w:eastAsia="it-IT"/>
        </w:rPr>
        <w:t>, 16</w:t>
      </w:r>
    </w:p>
    <w:p w:rsidR="007F643F" w:rsidRPr="006B1D16" w:rsidRDefault="007F643F" w:rsidP="006B1D16">
      <w:pPr>
        <w:spacing w:after="800"/>
        <w:rPr>
          <w:rFonts w:ascii="Arial" w:hAnsi="Arial" w:cs="Arial"/>
          <w:b/>
          <w:bCs/>
          <w:sz w:val="32"/>
          <w:szCs w:val="32"/>
          <w:lang w:eastAsia="it-IT"/>
        </w:rPr>
      </w:pP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>Üzembe helyezés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58" w:right="668" w:bottom="1438" w:left="859" w:header="708" w:footer="708" w:gutter="0"/>
          <w:cols w:space="708"/>
          <w:noEndnote/>
        </w:sectPr>
      </w:pPr>
    </w:p>
    <w:p w:rsidR="007F643F" w:rsidRPr="006B1D16" w:rsidRDefault="004619EA">
      <w:pPr>
        <w:pStyle w:val="Style5"/>
        <w:kinsoku w:val="0"/>
        <w:autoSpaceDE/>
        <w:autoSpaceDN/>
        <w:spacing w:line="240" w:lineRule="auto"/>
        <w:ind w:right="0"/>
        <w:rPr>
          <w:rStyle w:val="CharacterStyle2"/>
          <w:rFonts w:ascii="Arial" w:hAnsi="Arial" w:cs="Arial"/>
          <w:sz w:val="20"/>
          <w:szCs w:val="20"/>
          <w:lang w:eastAsia="it-IT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684530</wp:posOffset>
            </wp:positionV>
            <wp:extent cx="1638300" cy="3248025"/>
            <wp:effectExtent l="19050" t="0" r="0" b="0"/>
            <wp:wrapTight wrapText="bothSides">
              <wp:wrapPolygon edited="0">
                <wp:start x="-251" y="0"/>
                <wp:lineTo x="-251" y="21537"/>
                <wp:lineTo x="21600" y="21537"/>
                <wp:lineTo x="21600" y="0"/>
                <wp:lineTo x="-251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43F" w:rsidRPr="006B1D16">
        <w:rPr>
          <w:rStyle w:val="CharacterStyle2"/>
          <w:rFonts w:ascii="Arial" w:hAnsi="Arial" w:cs="Arial"/>
          <w:bCs/>
          <w:sz w:val="20"/>
          <w:szCs w:val="20"/>
          <w:lang w:eastAsia="it-IT"/>
        </w:rPr>
        <w:t>!</w:t>
      </w:r>
      <w:r w:rsidR="006B1D16">
        <w:rPr>
          <w:rStyle w:val="CharacterStyle2"/>
          <w:rFonts w:ascii="Arial" w:hAnsi="Arial" w:cs="Arial"/>
          <w:bCs/>
          <w:sz w:val="20"/>
          <w:szCs w:val="20"/>
          <w:lang w:eastAsia="it-IT"/>
        </w:rPr>
        <w:t xml:space="preserve"> </w:t>
      </w:r>
      <w:r w:rsidR="007F643F" w:rsidRPr="006B1D16">
        <w:rPr>
          <w:rStyle w:val="CharacterStyle2"/>
          <w:rFonts w:ascii="Arial" w:hAnsi="Arial" w:cs="Arial"/>
          <w:bCs/>
          <w:sz w:val="20"/>
          <w:szCs w:val="20"/>
          <w:lang w:eastAsia="it-IT"/>
        </w:rPr>
        <w:t xml:space="preserve">Kérjük, őrizze meg a használati útmutatót, hogy bármikor használható legyen. </w:t>
      </w:r>
      <w:r w:rsidR="007F643F" w:rsidRPr="006B1D16">
        <w:rPr>
          <w:rStyle w:val="CharacterStyle2"/>
          <w:rFonts w:ascii="Arial" w:hAnsi="Arial" w:cs="Arial"/>
          <w:bCs/>
          <w:color w:val="000000"/>
          <w:sz w:val="20"/>
          <w:szCs w:val="20"/>
          <w:lang w:eastAsia="it-IT"/>
        </w:rPr>
        <w:t>Költözés, eladás vagy elajándékozás esetén győződjön meg arról, hogy a használati útmutató is átadásra kerüljön a berendezéssel együtt.</w:t>
      </w:r>
    </w:p>
    <w:p w:rsidR="007F643F" w:rsidRPr="006B1D16" w:rsidRDefault="007F643F">
      <w:pPr>
        <w:spacing w:before="25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Kérjük, figyelmesen olvassa végig a következő utasításokat; a következő oldalakon fontos információkat talál a készülék beszerelésére és használatára vonatkozóan.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432"/>
        <w:rPr>
          <w:rFonts w:ascii="Arial" w:hAnsi="Arial" w:cs="Arial"/>
          <w:b/>
          <w:bCs/>
          <w:lang w:eastAsia="it-IT"/>
        </w:rPr>
      </w:pPr>
      <w:r w:rsidRPr="006B1D16">
        <w:rPr>
          <w:rFonts w:ascii="Arial" w:hAnsi="Arial" w:cs="Arial"/>
          <w:b/>
          <w:bCs/>
          <w:lang w:eastAsia="it-IT"/>
        </w:rPr>
        <w:t>Kicsomagolás és vízszintbe állítás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Kicsomagolás</w:t>
      </w:r>
    </w:p>
    <w:p w:rsidR="007F643F" w:rsidRPr="006B1D16" w:rsidRDefault="007F643F">
      <w:pPr>
        <w:pStyle w:val="Style8"/>
        <w:numPr>
          <w:ilvl w:val="0"/>
          <w:numId w:val="1"/>
        </w:numPr>
        <w:kinsoku w:val="0"/>
        <w:autoSpaceDE/>
        <w:autoSpaceDN/>
        <w:adjustRightInd/>
        <w:spacing w:before="18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Csomagolja ki a mosógépet.</w:t>
      </w:r>
    </w:p>
    <w:p w:rsidR="007F643F" w:rsidRPr="006B1D16" w:rsidRDefault="007F643F">
      <w:pPr>
        <w:numPr>
          <w:ilvl w:val="0"/>
          <w:numId w:val="1"/>
        </w:numPr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Ellenőrizze, hogy a mosógép nem sérült-e meg a szállítás során. Ha a gépen sérülést talál, ne csatlakoztassa, és forduljon a viszonteladóhoz!</w:t>
      </w:r>
    </w:p>
    <w:p w:rsidR="007F643F" w:rsidRPr="006B1D16" w:rsidRDefault="004619EA" w:rsidP="006B1D16">
      <w:pPr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163195</wp:posOffset>
            </wp:positionV>
            <wp:extent cx="1619250" cy="1590675"/>
            <wp:effectExtent l="19050" t="0" r="0" b="0"/>
            <wp:wrapTight wrapText="bothSides">
              <wp:wrapPolygon edited="0">
                <wp:start x="-254" y="0"/>
                <wp:lineTo x="-254" y="21471"/>
                <wp:lineTo x="21600" y="21471"/>
                <wp:lineTo x="21600" y="0"/>
                <wp:lineTo x="-254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43F" w:rsidRPr="006B1D16">
        <w:rPr>
          <w:rFonts w:ascii="Arial" w:hAnsi="Arial" w:cs="Arial"/>
          <w:sz w:val="20"/>
          <w:szCs w:val="20"/>
          <w:lang w:eastAsia="it-IT"/>
        </w:rPr>
        <w:t xml:space="preserve">3. Csavarozza ki a gép hátsó részén található, a szállításhoz szükséges 4 védőcsavart, és távolítsa el a gumibakot </w:t>
      </w:r>
      <w:r w:rsidR="007F643F" w:rsidRPr="006B1D16">
        <w:rPr>
          <w:rFonts w:ascii="Arial" w:hAnsi="Arial" w:cs="Arial"/>
          <w:i/>
          <w:sz w:val="20"/>
          <w:szCs w:val="20"/>
          <w:lang w:eastAsia="it-IT"/>
        </w:rPr>
        <w:t>(</w:t>
      </w:r>
      <w:r w:rsidR="007F643F" w:rsidRPr="006B1D16">
        <w:rPr>
          <w:rFonts w:ascii="Arial" w:hAnsi="Arial" w:cs="Arial"/>
          <w:i/>
          <w:iCs/>
          <w:sz w:val="20"/>
          <w:szCs w:val="20"/>
          <w:lang w:eastAsia="it-IT"/>
        </w:rPr>
        <w:t>lásd ábra</w:t>
      </w:r>
      <w:r w:rsidR="007F643F" w:rsidRPr="006B1D16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)</w:t>
      </w:r>
      <w:r w:rsidR="007F643F"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>
      <w:pPr>
        <w:pStyle w:val="Style8"/>
        <w:numPr>
          <w:ilvl w:val="0"/>
          <w:numId w:val="2"/>
        </w:numPr>
        <w:kinsoku w:val="0"/>
        <w:autoSpaceDE/>
        <w:autoSpaceDN/>
        <w:adjustRightInd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Zárja le a furatokat a mellékelt műanyag dugókkal.</w:t>
      </w:r>
    </w:p>
    <w:p w:rsidR="007F643F" w:rsidRPr="006B1D16" w:rsidRDefault="007F643F">
      <w:pPr>
        <w:numPr>
          <w:ilvl w:val="0"/>
          <w:numId w:val="2"/>
        </w:numPr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Minden darabot őrizzen meg: ha a mosógépet szállítani kell, előtte ezeket vissza kell szerelni.</w:t>
      </w:r>
    </w:p>
    <w:p w:rsidR="006B1D16" w:rsidRDefault="007F643F">
      <w:pPr>
        <w:pStyle w:val="Style8"/>
        <w:kinsoku w:val="0"/>
        <w:autoSpaceDE/>
        <w:autoSpaceDN/>
        <w:adjustRightInd/>
        <w:spacing w:before="216"/>
        <w:rPr>
          <w:rFonts w:ascii="Arial" w:hAnsi="Arial" w:cs="Arial"/>
          <w:bCs/>
          <w:color w:val="000000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A csomagolóanyag nem gyermekjáték!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Vízszintbe állítás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1. A mosógépet sík és kemény padlóra állítsa, úgy, hogy ne érjen falhoz, bútorhoz vagy máshoz.</w:t>
      </w:r>
    </w:p>
    <w:p w:rsidR="007F643F" w:rsidRPr="006B1D16" w:rsidRDefault="004619EA">
      <w:pPr>
        <w:pStyle w:val="Style5"/>
        <w:kinsoku w:val="0"/>
        <w:autoSpaceDE/>
        <w:autoSpaceDN/>
        <w:spacing w:before="180" w:line="240" w:lineRule="auto"/>
        <w:ind w:right="0"/>
        <w:rPr>
          <w:rStyle w:val="CharacterStyle2"/>
          <w:rFonts w:ascii="Arial" w:hAnsi="Arial" w:cs="Arial"/>
          <w:sz w:val="20"/>
          <w:szCs w:val="20"/>
          <w:lang w:eastAsia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1581150" cy="1571625"/>
            <wp:effectExtent l="19050" t="0" r="0" b="0"/>
            <wp:wrapTight wrapText="bothSides">
              <wp:wrapPolygon edited="0">
                <wp:start x="-260" y="0"/>
                <wp:lineTo x="-260" y="21469"/>
                <wp:lineTo x="21600" y="21469"/>
                <wp:lineTo x="21600" y="0"/>
                <wp:lineTo x="-26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43F" w:rsidRPr="006B1D16">
        <w:rPr>
          <w:rStyle w:val="CharacterStyle2"/>
          <w:rFonts w:ascii="Arial" w:hAnsi="Arial" w:cs="Arial"/>
          <w:sz w:val="20"/>
          <w:szCs w:val="20"/>
          <w:lang w:eastAsia="it-IT"/>
        </w:rPr>
        <w:t xml:space="preserve">2. Ha a padló nem tökéletesen vízszintes, azt az első lábak be-, illetve kicsavarásával kompenzálhatja </w:t>
      </w:r>
      <w:r w:rsidR="007F643F" w:rsidRPr="006B1D16">
        <w:rPr>
          <w:rStyle w:val="CharacterStyle2"/>
          <w:rFonts w:ascii="Arial" w:hAnsi="Arial" w:cs="Arial"/>
          <w:i/>
          <w:iCs/>
          <w:color w:val="000000"/>
          <w:sz w:val="20"/>
          <w:szCs w:val="20"/>
          <w:lang w:eastAsia="it-IT"/>
        </w:rPr>
        <w:t>(lásd ábra)</w:t>
      </w:r>
      <w:r w:rsidR="007F643F" w:rsidRPr="006B1D16">
        <w:rPr>
          <w:rStyle w:val="CharacterStyle2"/>
          <w:rFonts w:ascii="Arial" w:hAnsi="Arial" w:cs="Arial"/>
          <w:iCs/>
          <w:color w:val="000000"/>
          <w:sz w:val="20"/>
          <w:szCs w:val="20"/>
          <w:lang w:eastAsia="it-IT"/>
        </w:rPr>
        <w:t>. A gép felső burkolatán mért dőlés nem haladhatja meg a 2°-ot.</w:t>
      </w:r>
    </w:p>
    <w:p w:rsidR="006B1D16" w:rsidRDefault="006B1D16">
      <w:pPr>
        <w:pStyle w:val="Style5"/>
        <w:kinsoku w:val="0"/>
        <w:autoSpaceDE/>
        <w:autoSpaceDN/>
        <w:spacing w:line="240" w:lineRule="auto"/>
        <w:ind w:left="72"/>
        <w:rPr>
          <w:rStyle w:val="CharacterStyle2"/>
          <w:rFonts w:ascii="Arial" w:hAnsi="Arial" w:cs="Arial"/>
          <w:sz w:val="20"/>
          <w:szCs w:val="20"/>
          <w:lang w:eastAsia="it-IT"/>
        </w:rPr>
      </w:pPr>
    </w:p>
    <w:p w:rsidR="006B1D16" w:rsidRDefault="006B1D16">
      <w:pPr>
        <w:pStyle w:val="Style5"/>
        <w:kinsoku w:val="0"/>
        <w:autoSpaceDE/>
        <w:autoSpaceDN/>
        <w:spacing w:line="240" w:lineRule="auto"/>
        <w:ind w:left="72"/>
        <w:rPr>
          <w:rStyle w:val="CharacterStyle2"/>
          <w:rFonts w:ascii="Arial" w:hAnsi="Arial" w:cs="Arial"/>
          <w:sz w:val="20"/>
          <w:szCs w:val="20"/>
          <w:lang w:eastAsia="it-IT"/>
        </w:rPr>
      </w:pPr>
    </w:p>
    <w:p w:rsidR="006B1D16" w:rsidRPr="006B1D16" w:rsidRDefault="006B1D16" w:rsidP="006B1D16">
      <w:pPr>
        <w:pStyle w:val="Style5"/>
        <w:kinsoku w:val="0"/>
        <w:autoSpaceDE/>
        <w:autoSpaceDN/>
        <w:spacing w:line="240" w:lineRule="auto"/>
        <w:ind w:left="72"/>
        <w:rPr>
          <w:rStyle w:val="CharacterStyle2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2"/>
          <w:rFonts w:ascii="Arial" w:hAnsi="Arial" w:cs="Arial"/>
          <w:sz w:val="20"/>
          <w:szCs w:val="20"/>
          <w:lang w:eastAsia="it-IT"/>
        </w:rPr>
        <w:t>A pontos vízszintezés biztosítja a gép stabilitását, így az a működés során nem fog berezegni, zajt okozni vagy elmozdulni. Szőnyegpadló vagy szőnyeg esetén a lábakat úgy állítsa be, hogy a mosógép alatt elegendő hely maradjon a szellőzésre.</w:t>
      </w:r>
    </w:p>
    <w:p w:rsidR="007F643F" w:rsidRPr="006B1D16" w:rsidRDefault="007F643F" w:rsidP="006B1D16">
      <w:pPr>
        <w:pStyle w:val="Style5"/>
        <w:kinsoku w:val="0"/>
        <w:autoSpaceDE/>
        <w:autoSpaceDN/>
        <w:spacing w:line="240" w:lineRule="auto"/>
        <w:ind w:left="72"/>
        <w:rPr>
          <w:rFonts w:ascii="Arial" w:hAnsi="Arial" w:cs="Arial"/>
          <w:sz w:val="24"/>
          <w:szCs w:val="24"/>
          <w:lang w:eastAsia="it-IT"/>
        </w:rPr>
      </w:pPr>
      <w:r w:rsidRPr="006B1D16">
        <w:rPr>
          <w:rStyle w:val="CharacterStyle2"/>
          <w:rFonts w:ascii="Arial" w:hAnsi="Arial" w:cs="Arial"/>
          <w:sz w:val="24"/>
          <w:szCs w:val="24"/>
          <w:lang w:eastAsia="it-IT"/>
        </w:rPr>
        <w:br w:type="column"/>
      </w:r>
      <w:r w:rsidRPr="006B1D16">
        <w:rPr>
          <w:rFonts w:ascii="Arial" w:hAnsi="Arial" w:cs="Arial"/>
          <w:b/>
          <w:bCs/>
          <w:sz w:val="24"/>
          <w:szCs w:val="24"/>
          <w:lang w:eastAsia="it-IT"/>
        </w:rPr>
        <w:lastRenderedPageBreak/>
        <w:t>Víz- és elektromos csatlakoztatás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ind w:left="72" w:right="144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vízbevezető cső csatlakoztatása</w:t>
      </w:r>
    </w:p>
    <w:p w:rsidR="007F643F" w:rsidRPr="006B1D16" w:rsidRDefault="007F643F">
      <w:pPr>
        <w:pStyle w:val="Style5"/>
        <w:numPr>
          <w:ilvl w:val="0"/>
          <w:numId w:val="3"/>
        </w:numPr>
        <w:kinsoku w:val="0"/>
        <w:autoSpaceDE/>
        <w:autoSpaceDN/>
        <w:spacing w:before="216" w:line="240" w:lineRule="auto"/>
        <w:rPr>
          <w:rStyle w:val="CharacterStyle2"/>
          <w:rFonts w:ascii="Arial" w:hAnsi="Arial" w:cs="Arial"/>
          <w:i/>
          <w:iCs/>
          <w:sz w:val="20"/>
          <w:szCs w:val="20"/>
          <w:lang w:eastAsia="it-IT"/>
        </w:rPr>
      </w:pPr>
      <w:r w:rsidRPr="006B1D16">
        <w:rPr>
          <w:rStyle w:val="CharacterStyle2"/>
          <w:rFonts w:ascii="Arial" w:hAnsi="Arial" w:cs="Arial"/>
          <w:sz w:val="20"/>
          <w:szCs w:val="20"/>
          <w:lang w:eastAsia="it-IT"/>
        </w:rPr>
        <w:t>A vízbevezető cső csatlakoztatásához csavarozza fel a csövet egy 3/4 colos</w:t>
      </w:r>
      <w:r w:rsidRPr="006B1D16">
        <w:rPr>
          <w:rStyle w:val="CharacterStyle2"/>
          <w:rFonts w:ascii="Arial" w:hAnsi="Arial" w:cs="Arial"/>
          <w:iCs/>
          <w:sz w:val="20"/>
          <w:szCs w:val="20"/>
          <w:lang w:eastAsia="it-IT"/>
        </w:rPr>
        <w:t xml:space="preserve"> külső menettel rendelkező hidegvíz csapra </w:t>
      </w:r>
      <w:r w:rsidRPr="006B1D16">
        <w:rPr>
          <w:rStyle w:val="CharacterStyle2"/>
          <w:rFonts w:ascii="Arial" w:hAnsi="Arial" w:cs="Arial"/>
          <w:i/>
          <w:iCs/>
          <w:sz w:val="20"/>
          <w:szCs w:val="20"/>
          <w:lang w:eastAsia="it-IT"/>
        </w:rPr>
        <w:t>(lásd ábra)</w:t>
      </w:r>
      <w:r w:rsidRPr="006B1D16">
        <w:rPr>
          <w:rStyle w:val="CharacterStyle2"/>
          <w:rFonts w:ascii="Arial" w:hAnsi="Arial" w:cs="Arial"/>
          <w:iCs/>
          <w:sz w:val="20"/>
          <w:szCs w:val="20"/>
          <w:lang w:eastAsia="it-IT"/>
        </w:rPr>
        <w:t>.</w:t>
      </w:r>
    </w:p>
    <w:p w:rsidR="007F643F" w:rsidRPr="006B1D16" w:rsidRDefault="007F643F">
      <w:pPr>
        <w:pStyle w:val="Style5"/>
        <w:kinsoku w:val="0"/>
        <w:autoSpaceDE/>
        <w:autoSpaceDN/>
        <w:spacing w:line="240" w:lineRule="auto"/>
        <w:rPr>
          <w:rStyle w:val="CharacterStyle2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2"/>
          <w:rFonts w:ascii="Arial" w:hAnsi="Arial" w:cs="Arial"/>
          <w:sz w:val="20"/>
          <w:szCs w:val="20"/>
          <w:lang w:eastAsia="it-IT"/>
        </w:rPr>
        <w:t>A csatlakoztatás előtt eressze meg a csapot addig, amíg a víz teljesen átlátszóvá nem válik.</w:t>
      </w:r>
    </w:p>
    <w:p w:rsidR="007F643F" w:rsidRPr="006B1D16" w:rsidRDefault="007F643F" w:rsidP="006B1D16">
      <w:pPr>
        <w:numPr>
          <w:ilvl w:val="0"/>
          <w:numId w:val="3"/>
        </w:numPr>
        <w:ind w:right="14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A vízbevezető cső csatlakoztatásához csavarozza a csövet a mosógép hátoldalán jobbra fent található vízbemeneti csonkra </w:t>
      </w:r>
      <w:r w:rsidRPr="006B1D16">
        <w:rPr>
          <w:rFonts w:ascii="Arial" w:hAnsi="Arial" w:cs="Arial"/>
          <w:i/>
          <w:iCs/>
          <w:sz w:val="20"/>
          <w:szCs w:val="20"/>
          <w:lang w:eastAsia="it-IT"/>
        </w:rPr>
        <w:t>(lásd ábra)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 w:rsidP="006B1D16">
      <w:pPr>
        <w:ind w:right="144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3. Ügyeljen arra, hogy a cső ne legyen megtörve vagy összenyomva!</w:t>
      </w:r>
    </w:p>
    <w:p w:rsidR="007F643F" w:rsidRPr="006B1D16" w:rsidRDefault="007F643F">
      <w:pPr>
        <w:pStyle w:val="Style5"/>
        <w:kinsoku w:val="0"/>
        <w:autoSpaceDE/>
        <w:autoSpaceDN/>
        <w:spacing w:before="252" w:line="240" w:lineRule="auto"/>
        <w:ind w:left="72"/>
        <w:rPr>
          <w:rStyle w:val="CharacterStyle2"/>
          <w:rFonts w:ascii="Arial" w:hAnsi="Arial" w:cs="Arial"/>
          <w:i/>
          <w:iCs/>
          <w:sz w:val="20"/>
          <w:szCs w:val="20"/>
          <w:lang w:eastAsia="it-IT"/>
        </w:rPr>
      </w:pPr>
      <w:r w:rsidRPr="006B1D16">
        <w:rPr>
          <w:rStyle w:val="CharacterStyle2"/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Style w:val="CharacterStyle2"/>
          <w:rFonts w:ascii="Arial" w:hAnsi="Arial" w:cs="Arial"/>
          <w:bCs/>
          <w:sz w:val="20"/>
          <w:szCs w:val="20"/>
          <w:lang w:eastAsia="it-IT"/>
        </w:rPr>
        <w:t xml:space="preserve"> A csap víznyomásának a műszaki adatok táblázatban szereplő határértékek között kell lennie </w:t>
      </w:r>
      <w:r w:rsidRPr="006B1D16">
        <w:rPr>
          <w:rStyle w:val="CharacterStyle2"/>
          <w:rFonts w:ascii="Arial" w:hAnsi="Arial" w:cs="Arial"/>
          <w:bCs/>
          <w:i/>
          <w:iCs/>
          <w:color w:val="000000"/>
          <w:sz w:val="20"/>
          <w:szCs w:val="20"/>
          <w:lang w:eastAsia="it-IT"/>
        </w:rPr>
        <w:t>(lásd a szemben lévő oldalt)</w:t>
      </w:r>
      <w:r w:rsidRPr="006B1D16">
        <w:rPr>
          <w:rStyle w:val="CharacterStyle2"/>
          <w:rFonts w:ascii="Arial" w:hAnsi="Arial" w:cs="Arial"/>
          <w:bCs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>
      <w:pPr>
        <w:pStyle w:val="Style5"/>
        <w:kinsoku w:val="0"/>
        <w:autoSpaceDE/>
        <w:autoSpaceDN/>
        <w:spacing w:before="252" w:line="240" w:lineRule="auto"/>
        <w:ind w:left="72"/>
        <w:rPr>
          <w:rStyle w:val="CharacterStyle2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2"/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Style w:val="CharacterStyle2"/>
          <w:rFonts w:ascii="Arial" w:hAnsi="Arial" w:cs="Arial"/>
          <w:bCs/>
          <w:sz w:val="20"/>
          <w:szCs w:val="20"/>
          <w:lang w:eastAsia="it-IT"/>
        </w:rPr>
        <w:t xml:space="preserve"> Amennyiben a vízbevezető cső nem elég hosszú, forduljon szaküzlethez vagy engedéllyel rendelkező szakemberhez.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Soha ne használjon korábban már használt csöveket.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ind w:lef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Használja a készülékhez mellékelteket.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type w:val="continuous"/>
          <w:pgSz w:w="11918" w:h="16854"/>
          <w:pgMar w:top="558" w:right="668" w:bottom="1438" w:left="859" w:header="708" w:footer="708" w:gutter="0"/>
          <w:cols w:num="2" w:space="708" w:equalWidth="0">
            <w:col w:w="4940" w:space="451"/>
            <w:col w:w="4940"/>
          </w:cols>
          <w:noEndnote/>
        </w:sectPr>
      </w:pPr>
    </w:p>
    <w:p w:rsidR="007F643F" w:rsidRPr="006B1D16" w:rsidRDefault="007F643F">
      <w:pPr>
        <w:pStyle w:val="Style8"/>
        <w:kinsoku w:val="0"/>
        <w:autoSpaceDE/>
        <w:autoSpaceDN/>
        <w:adjustRightInd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A vízelvezetőcső csatlakoztatása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.2pt;margin-top:134pt;width:140.15pt;height:262.8pt;z-index:25165209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F643F" w:rsidRDefault="004619EA">
                  <w:pPr>
                    <w:ind w:right="139"/>
                    <w:jc w:val="center"/>
                  </w:pPr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1695450" cy="3333750"/>
                        <wp:effectExtent l="1905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333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6B1D16">
        <w:rPr>
          <w:rFonts w:ascii="Arial" w:hAnsi="Arial" w:cs="Arial"/>
          <w:sz w:val="20"/>
          <w:szCs w:val="20"/>
          <w:lang w:eastAsia="it-IT"/>
        </w:rPr>
        <w:t>Csatlakoztassa az elvezető csövet a lefolyóhoz vagy a padlótól 65 és 100 cm közötti magasságban lévő fali szifonhoz anélkül, hogy megtörné</w:t>
      </w:r>
      <w:r w:rsidR="006B1D16">
        <w:rPr>
          <w:rFonts w:ascii="Arial" w:hAnsi="Arial" w:cs="Arial"/>
          <w:sz w:val="20"/>
          <w:szCs w:val="20"/>
          <w:lang w:eastAsia="it-IT"/>
        </w:rPr>
        <w:t>.</w:t>
      </w:r>
    </w:p>
    <w:p w:rsidR="006B1D16" w:rsidRDefault="006B1D16" w:rsidP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</w:p>
    <w:p w:rsidR="007F643F" w:rsidRPr="006B1D16" w:rsidRDefault="006B1D16" w:rsidP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I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lletve akassza a mosdó vagy a kád szélére úgy, hogy a mellékelt csővezető ívet a csaphoz</w:t>
      </w:r>
    </w:p>
    <w:p w:rsidR="007F643F" w:rsidRDefault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iCs/>
          <w:color w:val="000000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ereszti </w:t>
      </w:r>
      <w:r w:rsidR="007F643F" w:rsidRPr="006B1D16">
        <w:rPr>
          <w:rFonts w:ascii="Arial" w:hAnsi="Arial" w:cs="Arial"/>
          <w:i/>
          <w:sz w:val="20"/>
          <w:szCs w:val="20"/>
          <w:lang w:eastAsia="it-IT"/>
        </w:rPr>
        <w:t>(</w:t>
      </w:r>
      <w:r w:rsidR="007F643F" w:rsidRPr="006B1D16">
        <w:rPr>
          <w:rFonts w:ascii="Arial" w:hAnsi="Arial" w:cs="Arial"/>
          <w:i/>
          <w:iCs/>
          <w:sz w:val="20"/>
          <w:szCs w:val="20"/>
          <w:lang w:eastAsia="it-IT"/>
        </w:rPr>
        <w:t>lásd ábra</w:t>
      </w:r>
      <w:r w:rsidR="007F643F" w:rsidRPr="006B1D16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)</w:t>
      </w:r>
      <w:r w:rsidR="007F643F"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. A vízelvezetőcső szabad végének nem szabad vízbe merülnie.</w:t>
      </w:r>
    </w:p>
    <w:p w:rsidR="006B1D16" w:rsidRDefault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iCs/>
          <w:color w:val="000000"/>
          <w:sz w:val="20"/>
          <w:szCs w:val="20"/>
          <w:lang w:eastAsia="it-IT"/>
        </w:rPr>
      </w:pPr>
    </w:p>
    <w:p w:rsidR="006B1D16" w:rsidRPr="006B1D16" w:rsidRDefault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</w:pPr>
    </w:p>
    <w:p w:rsidR="007F643F" w:rsidRPr="006B1D16" w:rsidRDefault="007F643F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iCs/>
          <w:color w:val="000000"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  <w:t xml:space="preserve"> Toldások használata nem javasolt. Amennyiben feltétlenül szükséges, a toldás átmérője egyezzen meg az eredeti csőével és semmiképpen se legyen 150 cm-nél hosszabb.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504"/>
        <w:rPr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Elektromos csatlakoztatás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Mielőtt a csatlakozódugót az aljzatba dugná, győződjön meg arról, hogy:</w:t>
      </w:r>
    </w:p>
    <w:p w:rsidR="007F643F" w:rsidRPr="006B1D16" w:rsidRDefault="007F643F">
      <w:pPr>
        <w:pStyle w:val="Style8"/>
        <w:numPr>
          <w:ilvl w:val="0"/>
          <w:numId w:val="4"/>
        </w:numPr>
        <w:kinsoku w:val="0"/>
        <w:autoSpaceDE/>
        <w:autoSpaceDN/>
        <w:adjustRightInd/>
        <w:ind w:firstLine="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aljzat földelése megfelel a törvény által elvártnak;</w:t>
      </w:r>
    </w:p>
    <w:p w:rsidR="007F643F" w:rsidRPr="006B1D16" w:rsidRDefault="007F643F" w:rsidP="006B1D16">
      <w:pPr>
        <w:pStyle w:val="Style8"/>
        <w:numPr>
          <w:ilvl w:val="0"/>
          <w:numId w:val="4"/>
        </w:numPr>
        <w:kinsoku w:val="0"/>
        <w:autoSpaceDE/>
        <w:autoSpaceDN/>
        <w:adjustRightInd/>
        <w:ind w:firstLine="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aljzat képes elviselni a készülék műszaki adatait tartalmazó táblázatban megadott maximális teljesítményfelvételt (lásd szemben);</w:t>
      </w:r>
    </w:p>
    <w:p w:rsidR="007F643F" w:rsidRPr="006B1D16" w:rsidRDefault="007F643F" w:rsidP="006B1D16">
      <w:pPr>
        <w:pStyle w:val="Style8"/>
        <w:numPr>
          <w:ilvl w:val="0"/>
          <w:numId w:val="4"/>
        </w:numPr>
        <w:kinsoku w:val="0"/>
        <w:autoSpaceDE/>
        <w:autoSpaceDN/>
        <w:adjustRightInd/>
        <w:ind w:firstLine="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hálózat feszültsége a műszaki adatokat tartalmazó táblázatban szereplő értékek közé esik (lásd szemben);</w:t>
      </w:r>
    </w:p>
    <w:p w:rsidR="007F643F" w:rsidRPr="006B1D16" w:rsidRDefault="007F643F" w:rsidP="006B1D16">
      <w:pPr>
        <w:pStyle w:val="Style8"/>
        <w:numPr>
          <w:ilvl w:val="0"/>
          <w:numId w:val="4"/>
        </w:numPr>
        <w:kinsoku w:val="0"/>
        <w:autoSpaceDE/>
        <w:autoSpaceDN/>
        <w:adjustRightInd/>
        <w:ind w:firstLine="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aljzat kompatibilis a mosógép csatlakozódugójával. Ellenkező esetben cserélje ki az aljzatot vagy a csatlakozódugót.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A mosógép nem állítható fel nyílt téren, még akkor sem, ha tető van felette, mivel nagyon veszélyes, ha a gép esőnek vagy zivataroknak van kitéve.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rPr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A csatlakozódugónak a mosógép üzembe helyezett állapotában is könnyen elérhető helyen kell lennie.</w:t>
      </w:r>
    </w:p>
    <w:p w:rsidR="007F643F" w:rsidRPr="006B1D16" w:rsidRDefault="007F643F">
      <w:pPr>
        <w:pStyle w:val="Style8"/>
        <w:kinsoku w:val="0"/>
        <w:autoSpaceDE/>
        <w:autoSpaceDN/>
        <w:adjustRightInd/>
        <w:ind w:left="21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br w:type="column"/>
      </w: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Ne használjon hosszabbítót vagy elosztót.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ind w:left="21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Ügyeljen arra, hogy a kábel ne legyen összenyomva vagy megtörve!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ind w:left="216" w:right="144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A tápkábelt csak engedéllyel rendelkező szakember cserélheti.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ind w:left="216" w:right="144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FIGYELEM! A gyártó minden felelősséget elhárít, amennyiben a fenti előírásokat figyelmen kívül hagyják.</w:t>
      </w:r>
    </w:p>
    <w:p w:rsidR="007F643F" w:rsidRPr="006B1D16" w:rsidRDefault="006B1D16">
      <w:pPr>
        <w:pStyle w:val="Style8"/>
        <w:kinsoku w:val="0"/>
        <w:autoSpaceDE/>
        <w:autoSpaceDN/>
        <w:adjustRightInd/>
        <w:spacing w:before="504"/>
        <w:ind w:left="216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>Az e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lső mosási ciklus</w:t>
      </w:r>
    </w:p>
    <w:p w:rsidR="007F643F" w:rsidRDefault="007F643F" w:rsidP="006B1D16">
      <w:pPr>
        <w:pStyle w:val="Style8"/>
        <w:kinsoku w:val="0"/>
        <w:autoSpaceDE/>
        <w:autoSpaceDN/>
        <w:adjustRightInd/>
        <w:spacing w:before="180" w:after="396"/>
        <w:ind w:left="216" w:right="144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Üzembe helyezés után – mielőtt a mosógépet használni kezdené – mosószerrel, mosandó ruha nélkül futtassa le a 2-es mosási programot.</w:t>
      </w:r>
    </w:p>
    <w:p w:rsidR="006B1D16" w:rsidRPr="006B1D16" w:rsidRDefault="006B1D16" w:rsidP="006B1D16">
      <w:pPr>
        <w:pStyle w:val="Style8"/>
        <w:kinsoku w:val="0"/>
        <w:autoSpaceDE/>
        <w:autoSpaceDN/>
        <w:adjustRightInd/>
        <w:spacing w:before="180" w:after="396"/>
        <w:ind w:left="216" w:right="144"/>
        <w:jc w:val="both"/>
        <w:rPr>
          <w:rFonts w:ascii="Arial" w:hAnsi="Arial" w:cs="Arial"/>
          <w:sz w:val="20"/>
          <w:szCs w:val="20"/>
          <w:lang w:eastAsia="it-IT"/>
        </w:rPr>
        <w:sectPr w:rsidR="006B1D16" w:rsidRPr="006B1D16">
          <w:pgSz w:w="11918" w:h="16854"/>
          <w:pgMar w:top="2349" w:right="618" w:bottom="908" w:left="858" w:header="708" w:footer="708" w:gutter="0"/>
          <w:cols w:num="2" w:space="708" w:equalWidth="0">
            <w:col w:w="4699" w:space="355"/>
            <w:col w:w="5328"/>
          </w:cols>
          <w:noEndnote/>
        </w:sectPr>
      </w:pP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before="240" w:after="600"/>
        <w:rPr>
          <w:rFonts w:ascii="Arial" w:hAnsi="Arial" w:cs="Arial"/>
          <w:bCs/>
          <w:sz w:val="32"/>
          <w:szCs w:val="32"/>
          <w:lang w:eastAsia="it-IT"/>
        </w:rPr>
      </w:pP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>Karbantartás é</w:t>
      </w:r>
      <w:r w:rsidR="006B1D16">
        <w:rPr>
          <w:rFonts w:ascii="Arial" w:hAnsi="Arial" w:cs="Arial"/>
          <w:b/>
          <w:bCs/>
          <w:sz w:val="32"/>
          <w:szCs w:val="32"/>
          <w:lang w:eastAsia="it-IT"/>
        </w:rPr>
        <w:t>s</w:t>
      </w: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t xml:space="preserve"> tisztítás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16" w:right="674" w:bottom="1052" w:left="853" w:header="708" w:footer="708" w:gutter="0"/>
          <w:cols w:space="708"/>
          <w:noEndnote/>
        </w:sectPr>
      </w:pPr>
    </w:p>
    <w:p w:rsidR="007F643F" w:rsidRPr="006B1D16" w:rsidRDefault="004619EA">
      <w:pPr>
        <w:pStyle w:val="Style8"/>
        <w:kinsoku w:val="0"/>
        <w:autoSpaceDE/>
        <w:autoSpaceDN/>
        <w:adjustRightInd/>
        <w:spacing w:before="180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3475355</wp:posOffset>
            </wp:positionH>
            <wp:positionV relativeFrom="paragraph">
              <wp:posOffset>244475</wp:posOffset>
            </wp:positionV>
            <wp:extent cx="1581150" cy="1628775"/>
            <wp:effectExtent l="19050" t="0" r="0" b="0"/>
            <wp:wrapTight wrapText="bothSides">
              <wp:wrapPolygon edited="0">
                <wp:start x="-260" y="0"/>
                <wp:lineTo x="-260" y="21474"/>
                <wp:lineTo x="21600" y="21474"/>
                <wp:lineTo x="21600" y="0"/>
                <wp:lineTo x="-26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A víz elzárása és az elektromos áram kikapcsolása</w:t>
      </w:r>
    </w:p>
    <w:p w:rsidR="007F643F" w:rsidRPr="006B1D16" w:rsidRDefault="007F643F">
      <w:pPr>
        <w:pStyle w:val="Style8"/>
        <w:numPr>
          <w:ilvl w:val="0"/>
          <w:numId w:val="4"/>
        </w:numPr>
        <w:kinsoku w:val="0"/>
        <w:autoSpaceDE/>
        <w:autoSpaceDN/>
        <w:adjustRightInd/>
        <w:spacing w:before="216"/>
        <w:ind w:left="72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Minden mosás után zárja el a vízcsapot. Így kíméli a mosógép vízrendszerét és megszünteti a vízszivárgás kockázatát.</w:t>
      </w:r>
    </w:p>
    <w:p w:rsidR="007F643F" w:rsidRPr="006B1D16" w:rsidRDefault="007F643F">
      <w:pPr>
        <w:pStyle w:val="Style8"/>
        <w:numPr>
          <w:ilvl w:val="0"/>
          <w:numId w:val="4"/>
        </w:numPr>
        <w:kinsoku w:val="0"/>
        <w:autoSpaceDE/>
        <w:autoSpaceDN/>
        <w:adjustRightInd/>
        <w:spacing w:before="216"/>
        <w:ind w:left="72" w:firstLine="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mosógép tisztításakor, illetve karbantartáskor húzza ki a hálózati csatlakozódugót az aljzatból.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180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mosógép tisztítása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külső részeket és a gumirészeket langyos, szappanos vizes ronggyal tisztíthatja. Ne használjon oldószert vagy súrolószert.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180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mosószer-adagoló fiók tisztítása</w:t>
      </w:r>
    </w:p>
    <w:p w:rsidR="007F643F" w:rsidRPr="006B1D16" w:rsidRDefault="004619EA">
      <w:pPr>
        <w:pStyle w:val="Style8"/>
        <w:kinsoku w:val="0"/>
        <w:autoSpaceDE/>
        <w:autoSpaceDN/>
        <w:adjustRightInd/>
        <w:spacing w:before="216"/>
        <w:jc w:val="both"/>
        <w:rPr>
          <w:rFonts w:ascii="Arial" w:hAnsi="Arial" w:cs="Arial"/>
          <w:iCs/>
          <w:color w:val="000000"/>
          <w:sz w:val="20"/>
          <w:szCs w:val="20"/>
          <w:lang w:eastAsia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1533525" cy="1533525"/>
            <wp:effectExtent l="19050" t="0" r="9525" b="0"/>
            <wp:wrapTight wrapText="bothSides">
              <wp:wrapPolygon edited="0">
                <wp:start x="-268" y="0"/>
                <wp:lineTo x="-268" y="21466"/>
                <wp:lineTo x="21734" y="21466"/>
                <wp:lineTo x="21734" y="0"/>
                <wp:lineTo x="-268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43F" w:rsidRPr="006B1D16">
        <w:rPr>
          <w:rFonts w:ascii="Arial" w:hAnsi="Arial" w:cs="Arial"/>
          <w:sz w:val="20"/>
          <w:szCs w:val="20"/>
          <w:lang w:eastAsia="it-IT"/>
        </w:rPr>
        <w:t xml:space="preserve">A fiók felemelésével és kifelé húzásával vegye ki a fiókot </w:t>
      </w:r>
      <w:r w:rsidR="007F643F" w:rsidRPr="006B1D16">
        <w:rPr>
          <w:rFonts w:ascii="Arial" w:hAnsi="Arial" w:cs="Arial"/>
          <w:i/>
          <w:sz w:val="20"/>
          <w:szCs w:val="20"/>
          <w:lang w:eastAsia="it-IT"/>
        </w:rPr>
        <w:t>(</w:t>
      </w:r>
      <w:r w:rsidR="007F643F" w:rsidRPr="006B1D16">
        <w:rPr>
          <w:rFonts w:ascii="Arial" w:hAnsi="Arial" w:cs="Arial"/>
          <w:i/>
          <w:iCs/>
          <w:sz w:val="20"/>
          <w:szCs w:val="20"/>
          <w:lang w:eastAsia="it-IT"/>
        </w:rPr>
        <w:t>lásd ábra</w:t>
      </w:r>
      <w:r w:rsidR="007F643F" w:rsidRPr="006B1D16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)</w:t>
      </w:r>
      <w:r w:rsidR="007F643F"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. Folyó víz alatt mossa ki. Ezt a tisztítást gyakran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after="90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el kell végezni.</w:t>
      </w:r>
    </w:p>
    <w:p w:rsidR="006B1D16" w:rsidRDefault="006B1D16">
      <w:pPr>
        <w:pStyle w:val="Style8"/>
        <w:kinsoku w:val="0"/>
        <w:autoSpaceDE/>
        <w:autoSpaceDN/>
        <w:adjustRightInd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B1D16" w:rsidRDefault="006B1D16">
      <w:pPr>
        <w:pStyle w:val="Style8"/>
        <w:kinsoku w:val="0"/>
        <w:autoSpaceDE/>
        <w:autoSpaceDN/>
        <w:adjustRightInd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7F643F" w:rsidRPr="006B1D16" w:rsidRDefault="007F643F">
      <w:pPr>
        <w:pStyle w:val="Style8"/>
        <w:kinsoku w:val="0"/>
        <w:autoSpaceDE/>
        <w:autoSpaceDN/>
        <w:adjustRightInd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Az ajtó és a forgódob ápolása</w:t>
      </w:r>
    </w:p>
    <w:p w:rsidR="007F643F" w:rsidRPr="006B1D16" w:rsidRDefault="007F643F" w:rsidP="006B1D16">
      <w:pPr>
        <w:pStyle w:val="Style8"/>
        <w:numPr>
          <w:ilvl w:val="0"/>
          <w:numId w:val="15"/>
        </w:numPr>
        <w:kinsoku w:val="0"/>
        <w:autoSpaceDE/>
        <w:autoSpaceDN/>
        <w:adjustRightInd/>
        <w:spacing w:before="21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ajtót hagyja mindig résre nyitva, nehogy rossz szagok keletkezzenek.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szivattyú tisztítása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mosógép öntisztító szivattyúval van felszerelve, amelynek nincs szüksége tisztítási és karbantartási műveletekre. Előfordulhat azonban, hogy apró tárgyak (aprópénz, gomb) esnek a szivattyú alsó részén található szivattyúvédő előkamrába.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88"/>
        <w:jc w:val="center"/>
        <w:rPr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Győződjön meg róla, hogy a mosóprogram véget ért,</w:t>
      </w:r>
    </w:p>
    <w:p w:rsidR="007F643F" w:rsidRPr="006B1D16" w:rsidRDefault="007F643F">
      <w:pPr>
        <w:pStyle w:val="Style8"/>
        <w:kinsoku w:val="0"/>
        <w:autoSpaceDE/>
        <w:autoSpaceDN/>
        <w:adjustRightInd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és húzza ki a hálózati csatlakozót.</w:t>
      </w:r>
    </w:p>
    <w:p w:rsidR="007F643F" w:rsidRDefault="007F643F">
      <w:pPr>
        <w:pStyle w:val="Style8"/>
        <w:kinsoku w:val="0"/>
        <w:autoSpaceDE/>
        <w:autoSpaceDN/>
        <w:adjustRightInd/>
        <w:spacing w:before="21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előkamrához való hozzáférés érdekében tegye a következőket:</w:t>
      </w:r>
    </w:p>
    <w:p w:rsidR="006B1D16" w:rsidRPr="006B1D16" w:rsidRDefault="006B1D16">
      <w:pPr>
        <w:pStyle w:val="Style8"/>
        <w:kinsoku w:val="0"/>
        <w:autoSpaceDE/>
        <w:autoSpaceDN/>
        <w:adjustRightInd/>
        <w:spacing w:before="216"/>
        <w:rPr>
          <w:rFonts w:ascii="Arial" w:hAnsi="Arial" w:cs="Arial"/>
          <w:sz w:val="20"/>
          <w:szCs w:val="20"/>
          <w:lang w:eastAsia="it-IT"/>
        </w:rPr>
      </w:pPr>
    </w:p>
    <w:p w:rsidR="007F643F" w:rsidRPr="006B1D16" w:rsidRDefault="004619EA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i/>
          <w:iCs/>
          <w:sz w:val="20"/>
          <w:szCs w:val="20"/>
          <w:lang w:eastAsia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81150" cy="1485900"/>
            <wp:effectExtent l="19050" t="0" r="0" b="0"/>
            <wp:wrapTight wrapText="bothSides">
              <wp:wrapPolygon edited="0">
                <wp:start x="-260" y="0"/>
                <wp:lineTo x="-260" y="21323"/>
                <wp:lineTo x="21600" y="21323"/>
                <wp:lineTo x="21600" y="0"/>
                <wp:lineTo x="-26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43F" w:rsidRPr="006B1D16">
        <w:rPr>
          <w:rFonts w:ascii="Arial" w:hAnsi="Arial" w:cs="Arial"/>
          <w:sz w:val="20"/>
          <w:szCs w:val="20"/>
          <w:lang w:eastAsia="it-IT"/>
        </w:rPr>
        <w:t xml:space="preserve">1. Egy csavarhúzó segítségével távolítsa el a burkolópanelt a készülék elejéről </w:t>
      </w:r>
      <w:r w:rsidR="007F643F" w:rsidRPr="006B1D16">
        <w:rPr>
          <w:rFonts w:ascii="Arial" w:hAnsi="Arial" w:cs="Arial"/>
          <w:i/>
          <w:sz w:val="20"/>
          <w:szCs w:val="20"/>
          <w:lang w:eastAsia="it-IT"/>
        </w:rPr>
        <w:t>(</w:t>
      </w:r>
      <w:r w:rsidR="007F643F" w:rsidRPr="006B1D16">
        <w:rPr>
          <w:rFonts w:ascii="Arial" w:hAnsi="Arial" w:cs="Arial"/>
          <w:i/>
          <w:iCs/>
          <w:sz w:val="20"/>
          <w:szCs w:val="20"/>
          <w:lang w:eastAsia="it-IT"/>
        </w:rPr>
        <w:t>lásd ábra</w:t>
      </w:r>
      <w:r w:rsidR="007F643F" w:rsidRPr="006B1D16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);</w:t>
      </w:r>
    </w:p>
    <w:p w:rsidR="007F643F" w:rsidRPr="006B1D16" w:rsidRDefault="007F643F">
      <w:pPr>
        <w:spacing w:after="216"/>
        <w:ind w:left="4"/>
        <w:jc w:val="center"/>
        <w:rPr>
          <w:rFonts w:ascii="Arial" w:hAnsi="Arial" w:cs="Arial"/>
          <w:sz w:val="20"/>
          <w:szCs w:val="20"/>
        </w:rPr>
      </w:pPr>
      <w:r w:rsidRPr="006B1D16">
        <w:rPr>
          <w:rFonts w:ascii="Arial" w:hAnsi="Arial" w:cs="Arial"/>
          <w:sz w:val="20"/>
          <w:szCs w:val="20"/>
          <w:lang w:eastAsia="it-IT"/>
        </w:rPr>
        <w:br w:type="column"/>
      </w: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2. A</w:t>
      </w:r>
      <w:r w:rsidRPr="006B1D16">
        <w:rPr>
          <w:rFonts w:ascii="Arial" w:hAnsi="Arial" w:cs="Arial"/>
          <w:sz w:val="20"/>
          <w:szCs w:val="20"/>
          <w:lang w:eastAsia="it-IT"/>
        </w:rPr>
        <w:t>z óra járásával ellentétesen forgatva csavarja le a fedelet (lásd ábra). Természetes, hogy egy kevés víz kifolyik;</w:t>
      </w: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sz w:val="20"/>
          <w:szCs w:val="20"/>
          <w:lang w:eastAsia="it-IT"/>
        </w:rPr>
      </w:pPr>
    </w:p>
    <w:p w:rsidR="007F643F" w:rsidRPr="006B1D16" w:rsidRDefault="006B1D16" w:rsidP="006B1D16">
      <w:pPr>
        <w:pStyle w:val="Style8"/>
        <w:numPr>
          <w:ilvl w:val="0"/>
          <w:numId w:val="5"/>
        </w:numPr>
        <w:kinsoku w:val="0"/>
        <w:autoSpaceDE/>
        <w:autoSpaceDN/>
        <w:adjustRightInd/>
        <w:ind w:left="7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G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ondosan tisztítsa ki az üreg belsejét;</w:t>
      </w:r>
    </w:p>
    <w:p w:rsidR="007F643F" w:rsidRPr="006B1D16" w:rsidRDefault="006B1D16" w:rsidP="006B1D16">
      <w:pPr>
        <w:pStyle w:val="Style8"/>
        <w:numPr>
          <w:ilvl w:val="0"/>
          <w:numId w:val="5"/>
        </w:numPr>
        <w:tabs>
          <w:tab w:val="clear" w:pos="288"/>
        </w:tabs>
        <w:kinsoku w:val="0"/>
        <w:autoSpaceDE/>
        <w:autoSpaceDN/>
        <w:adjustRightInd/>
        <w:spacing w:before="72"/>
        <w:ind w:left="7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savarja vissza a fedelet;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36"/>
        <w:ind w:left="72" w:right="36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5. Szerelje vissza a panelt. Mielőtt a gép felé nyomná, győződjön meg arról, hogy a horgok a hozzájuk tartozó furatokba illeszkednek.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324"/>
        <w:ind w:left="72" w:right="72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vízbevezető cső ellenőrzése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ind w:left="72" w:righ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Évente legalább egyszer ellenőrizze a vízbevezető csövet. Ha repedezett vagy hasadozott, ki kell cserélni – a mosás során a nagy nyomás hirtelen szakadást okozhat.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72"/>
        <w:ind w:left="72" w:righ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Soha ne használjon korábban már használt csöveket.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type w:val="continuous"/>
          <w:pgSz w:w="11918" w:h="16854"/>
          <w:pgMar w:top="516" w:right="674" w:bottom="1052" w:left="853" w:header="708" w:footer="708" w:gutter="0"/>
          <w:cols w:num="2" w:space="708" w:equalWidth="0">
            <w:col w:w="4940" w:space="451"/>
            <w:col w:w="4940"/>
          </w:cols>
          <w:noEndnote/>
        </w:sectPr>
      </w:pP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600"/>
        <w:rPr>
          <w:rFonts w:ascii="Arial" w:hAnsi="Arial" w:cs="Arial"/>
          <w:b/>
          <w:bCs/>
          <w:sz w:val="32"/>
          <w:szCs w:val="32"/>
          <w:lang w:eastAsia="it-IT"/>
        </w:rPr>
      </w:pP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>Biztonsá</w:t>
      </w:r>
      <w:r w:rsidR="00E26DB5">
        <w:rPr>
          <w:rFonts w:ascii="Arial" w:hAnsi="Arial" w:cs="Arial"/>
          <w:b/>
          <w:bCs/>
          <w:sz w:val="32"/>
          <w:szCs w:val="32"/>
          <w:lang w:eastAsia="it-IT"/>
        </w:rPr>
        <w:t>gi</w:t>
      </w: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t xml:space="preserve"> utasítások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56" w:right="735" w:bottom="874" w:left="792" w:header="708" w:footer="708" w:gutter="0"/>
          <w:cols w:space="708"/>
          <w:noEndnote/>
        </w:sectPr>
      </w:pPr>
    </w:p>
    <w:p w:rsidR="007F643F" w:rsidRPr="006B1D16" w:rsidRDefault="007F643F">
      <w:pPr>
        <w:pStyle w:val="Style8"/>
        <w:kinsoku w:val="0"/>
        <w:autoSpaceDE/>
        <w:autoSpaceDN/>
        <w:adjustRightInd/>
        <w:spacing w:before="180"/>
        <w:ind w:left="72" w:right="28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sz w:val="20"/>
          <w:szCs w:val="20"/>
          <w:lang w:eastAsia="it-IT"/>
        </w:rPr>
        <w:lastRenderedPageBreak/>
        <w:t>!</w:t>
      </w:r>
      <w:r w:rsidRPr="006B1D16">
        <w:rPr>
          <w:rFonts w:ascii="Arial" w:hAnsi="Arial" w:cs="Arial"/>
          <w:sz w:val="20"/>
          <w:szCs w:val="20"/>
          <w:lang w:eastAsia="it-IT"/>
        </w:rPr>
        <w:t xml:space="preserve"> A mosógép a nemzetközi biztonsági szabványoknak megfelelően lett tervezve és gyártva. Ezeket a figyelmeztetéseket biztonsági okokból írjuk le,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72"/>
        <w:ind w:lef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és kérjük, figyelmesen olvassa el őket.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Általános biztonság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készüléket legalább 8 éves gyermekek és fizikailag, érzékszervileg, mentálisan sérült, illetve hiányos használati ismeretekkel rendelkező személyek csak felügyelet mellett használhatják, vagy abban az esetben, ha megfelelő képzésben részesültek a készülék biztonságos használatát illetően, és megértik a felmerülő kockázatokat. Győződjön meg arról, hogy gyermekek nem játszanak a készülékkel. A készülék karbantartását és takarítását nem végezheti felügyelet nélkül hagyott gyermek.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Ez a készülék kizárólag háztartási használatra lett tervezve.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Ne érjen a géphez mezítláb, illetve vizes vagy nedves kézzel vagy lábbal.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csatlakozódugót az aljzatból ne a kábelnél, hanem a csatlakozónál fogva húzza ki.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Működés közben ne nyissa ki a mosószer-adagoló fiókot.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Ne nyúljon a leeresztett vízbe, mert forró lehet.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Semmiképpen ne feszegesse az ajtót: megsérülhet a véletlen nyitást megakadályozó biztonsági retesz.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Hiba esetén semmiképpen se nyúljon a gép belső részeihez, és ne próbálja megjavítani.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Mindig ügyeljen arra, hogy gyermekek ne mehessenek a működő gép közelébe.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mosás során az ajtó meleg lehet.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Amennyiben a gépet át kell helyezni, az áthelyezést két vagy három személy végezze, maximális odafigyeléssel. Soha ne próbálja egyedül mozgatni, mert a készülék nagyon nehéz.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mosandó berakása előtt ellenőrizze, hogy a forgódob üres-e.</w:t>
      </w:r>
    </w:p>
    <w:p w:rsidR="006B1D16" w:rsidRDefault="006B1D16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B1D16" w:rsidRDefault="006B1D16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B1D16" w:rsidRDefault="006B1D16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B1D16" w:rsidRDefault="006B1D16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B1D16" w:rsidRDefault="006B1D16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Hulladékkezelés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csomagolóanyag megsemmisítése: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tartsa be a helyi előírásokat, így a csomagolóanyagok újrahasznosíthatók.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elektromos és elektronikus berendezések hulladékairól szóló 2012/19/EU irányelv előírja, hogy a régi háztartási gépeket nem szabad a normál, nem szelektív hulladékgyűjtési folyamat során összegyűjteni. A régi gépeket szelektíven kell összegyűjteni, hogy optimalizálni lehessen a bennünk lévő anyagok újrahasznosítását és csökkenteni lehessen az emberi egészségre és környezetre gyakorolt hatásukat.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összes terméken megtalálható áthúzott szemetes szimbólum a szelektív gyűjtési kötelezettségre emlékeztet.</w:t>
      </w:r>
      <w:r w:rsidR="006B1D16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sz w:val="20"/>
          <w:szCs w:val="20"/>
          <w:lang w:eastAsia="it-IT"/>
        </w:rPr>
        <w:t>A fogyasztóknak a helyi hatóságot vagy kereskedőt kell felkeresniük a régi háztartási gépek helyes elhelyezését illetően.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type w:val="continuous"/>
          <w:pgSz w:w="11918" w:h="16854"/>
          <w:pgMar w:top="556" w:right="735" w:bottom="874" w:left="792" w:header="708" w:footer="708" w:gutter="0"/>
          <w:cols w:num="2" w:space="708" w:equalWidth="0">
            <w:col w:w="4940" w:space="451"/>
            <w:col w:w="4940"/>
          </w:cols>
          <w:noEndnote/>
        </w:sectPr>
      </w:pP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7F643F" w:rsidRPr="006B1D16" w:rsidRDefault="007F643F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b/>
          <w:bCs/>
          <w:sz w:val="32"/>
          <w:szCs w:val="32"/>
          <w:lang w:eastAsia="it-IT"/>
        </w:rPr>
      </w:pP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t>A mosógép leírása és</w:t>
      </w:r>
      <w:r w:rsidR="006B1D16" w:rsidRPr="006B1D16">
        <w:rPr>
          <w:rFonts w:ascii="Arial" w:hAnsi="Arial" w:cs="Arial"/>
          <w:bCs/>
          <w:sz w:val="32"/>
          <w:szCs w:val="32"/>
          <w:lang w:eastAsia="it-IT"/>
        </w:rPr>
        <w:t xml:space="preserve"> </w:t>
      </w: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t>program elindítása</w:t>
      </w:r>
    </w:p>
    <w:p w:rsidR="006B1D16" w:rsidRP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bCs/>
          <w:sz w:val="20"/>
          <w:szCs w:val="20"/>
          <w:lang w:eastAsia="it-IT"/>
        </w:rPr>
      </w:pPr>
    </w:p>
    <w:p w:rsidR="006B1D16" w:rsidRDefault="004619EA">
      <w:pPr>
        <w:pStyle w:val="Style8"/>
        <w:kinsoku w:val="0"/>
        <w:autoSpaceDE/>
        <w:autoSpaceDN/>
        <w:adjustRightInd/>
        <w:spacing w:after="324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836930</wp:posOffset>
            </wp:positionV>
            <wp:extent cx="6772275" cy="3124200"/>
            <wp:effectExtent l="19050" t="0" r="952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240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Kezelőpanel</w:t>
      </w:r>
    </w:p>
    <w:p w:rsidR="007F643F" w:rsidRPr="006B1D16" w:rsidRDefault="007F643F" w:rsidP="006B1D16">
      <w:pPr>
        <w:spacing w:after="200"/>
        <w:ind w:left="74" w:right="11"/>
        <w:jc w:val="center"/>
        <w:rPr>
          <w:rFonts w:ascii="Arial" w:hAnsi="Arial" w:cs="Arial"/>
          <w:sz w:val="20"/>
          <w:szCs w:val="20"/>
        </w:rPr>
      </w:pPr>
    </w:p>
    <w:p w:rsidR="007F643F" w:rsidRPr="006B1D16" w:rsidRDefault="007F643F">
      <w:pPr>
        <w:spacing w:after="1152"/>
        <w:ind w:left="75" w:right="9"/>
        <w:jc w:val="center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36" w:right="441" w:bottom="903" w:left="797" w:header="708" w:footer="708" w:gutter="0"/>
          <w:cols w:space="708"/>
          <w:noEndnote/>
        </w:sectPr>
      </w:pP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215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lastRenderedPageBreak/>
        <w:t>Mosószer-adagoló fiók:</w:t>
      </w:r>
      <w:r w:rsidRPr="006B1D16">
        <w:rPr>
          <w:rFonts w:ascii="Arial" w:hAnsi="Arial" w:cs="Arial"/>
          <w:bCs/>
          <w:iCs/>
          <w:sz w:val="20"/>
          <w:szCs w:val="20"/>
          <w:lang w:eastAsia="it-IT"/>
        </w:rPr>
        <w:t xml:space="preserve"> a mosószerek és adalékanyagok betöltésére szolgál </w:t>
      </w:r>
      <w:r w:rsidRPr="006B1D16">
        <w:rPr>
          <w:rFonts w:ascii="Arial" w:hAnsi="Arial" w:cs="Arial"/>
          <w:bCs/>
          <w:i/>
          <w:iCs/>
          <w:sz w:val="20"/>
          <w:szCs w:val="20"/>
          <w:lang w:eastAsia="it-IT"/>
        </w:rPr>
        <w:t>(</w:t>
      </w:r>
      <w:r w:rsidRPr="006B1D16">
        <w:rPr>
          <w:rFonts w:ascii="Arial" w:hAnsi="Arial" w:cs="Arial"/>
          <w:bCs/>
          <w:i/>
          <w:iCs/>
          <w:color w:val="000000"/>
          <w:sz w:val="20"/>
          <w:szCs w:val="20"/>
          <w:lang w:eastAsia="it-IT"/>
        </w:rPr>
        <w:t>lásd „Mosószerek és mosandók”)</w:t>
      </w:r>
      <w:r w:rsidRPr="006B1D16"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72"/>
        <w:rPr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 xml:space="preserve">BEKAPCSOLÁS/KIKAPCSOLÁS 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>jelzőlámpás gomb:a készülék be- és kikapcsolására szolgál.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PROGRAMOK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tekerőgomb: a programok beállítására szolgál. A program lefutása alatt a tárcsa nem mozdul.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SPECIÁLIS FUNCKIÓK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gombok: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az elérhető speciális funkciók beállítására szolgál. A kiválasztott funkció jelzőlámpája mindvégig világít.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28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CENTRIFUGÁLÁS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gomb: a centrifugálás bekapcsolására illetve kikapcsolására szolgál </w:t>
      </w:r>
      <w:r w:rsidRPr="006B1D16">
        <w:rPr>
          <w:rFonts w:ascii="Arial" w:hAnsi="Arial" w:cs="Arial"/>
          <w:bCs/>
          <w:i/>
          <w:color w:val="000000"/>
          <w:sz w:val="20"/>
          <w:szCs w:val="20"/>
          <w:lang w:eastAsia="it-IT"/>
        </w:rPr>
        <w:t>(</w:t>
      </w:r>
      <w:r w:rsidRPr="006B1D16">
        <w:rPr>
          <w:rFonts w:ascii="Arial" w:hAnsi="Arial" w:cs="Arial"/>
          <w:bCs/>
          <w:i/>
          <w:iCs/>
          <w:color w:val="000000"/>
          <w:sz w:val="20"/>
          <w:szCs w:val="20"/>
          <w:lang w:eastAsia="it-IT"/>
        </w:rPr>
        <w:t>lásd „Egyéni beállítások”)</w:t>
      </w:r>
      <w:r w:rsidRPr="006B1D16"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HŐMÉRSÉKLET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gomb: a hőmérséklet, illetve a hideg vizes mosás beállítására szolgál (</w:t>
      </w:r>
      <w:r w:rsidRPr="006B1D16">
        <w:rPr>
          <w:rFonts w:ascii="Arial" w:hAnsi="Arial" w:cs="Arial"/>
          <w:bCs/>
          <w:i/>
          <w:iCs/>
          <w:color w:val="000000"/>
          <w:sz w:val="20"/>
          <w:szCs w:val="20"/>
          <w:lang w:eastAsia="it-IT"/>
        </w:rPr>
        <w:t>lásd „Egyéni beállítások”</w:t>
      </w:r>
      <w:r w:rsidRPr="006B1D16"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  <w:t>).</w:t>
      </w:r>
    </w:p>
    <w:p w:rsidR="007F643F" w:rsidRPr="006B1D16" w:rsidRDefault="006B1D16" w:rsidP="006B1D16">
      <w:pPr>
        <w:pStyle w:val="Style8"/>
        <w:kinsoku w:val="0"/>
        <w:autoSpaceDE/>
        <w:autoSpaceDN/>
        <w:adjustRightInd/>
        <w:spacing w:after="120"/>
        <w:ind w:right="72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>CIKLUS ELŐRE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HALADÁS</w:t>
      </w: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ÁT 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JELZ</w:t>
      </w:r>
      <w:r>
        <w:rPr>
          <w:rFonts w:ascii="Arial" w:hAnsi="Arial" w:cs="Arial"/>
          <w:b/>
          <w:bCs/>
          <w:sz w:val="20"/>
          <w:szCs w:val="20"/>
          <w:lang w:eastAsia="it-IT"/>
        </w:rPr>
        <w:t>Ő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/KÉSLELTE</w:t>
      </w:r>
      <w:r>
        <w:rPr>
          <w:rFonts w:ascii="Arial" w:hAnsi="Arial" w:cs="Arial"/>
          <w:b/>
          <w:bCs/>
          <w:sz w:val="20"/>
          <w:szCs w:val="20"/>
          <w:lang w:eastAsia="it-IT"/>
        </w:rPr>
        <w:t>-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 xml:space="preserve">TETT INDÍTÁS </w:t>
      </w:r>
      <w:r w:rsidR="007F643F" w:rsidRPr="006B1D16">
        <w:rPr>
          <w:rFonts w:ascii="Arial" w:hAnsi="Arial" w:cs="Arial"/>
          <w:bCs/>
          <w:sz w:val="20"/>
          <w:szCs w:val="20"/>
          <w:lang w:eastAsia="it-IT"/>
        </w:rPr>
        <w:t>jelzőlámpás gombok: a mosási program előrehaladásának követésére szolgál.</w:t>
      </w:r>
      <w:r w:rsidR="007F643F"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A kigyulladt jelzőlámpás gomb az adott mosási folyamatot mutatja.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72"/>
        <w:jc w:val="both"/>
        <w:rPr>
          <w:rFonts w:ascii="Arial" w:hAnsi="Arial" w:cs="Arial"/>
          <w:i/>
          <w:iCs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Ha a gomb a „Késleltetett Indítás” funkción áll, akkor a program indításáig hátralévő időt mutatja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(lásd a szemben lévő oldalt)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28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AJTÓZÁR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lámpa: az ajtó kinyithatóságának jelzésére szolgál </w:t>
      </w:r>
      <w:r w:rsidRPr="006B1D16">
        <w:rPr>
          <w:rFonts w:ascii="Arial" w:hAnsi="Arial" w:cs="Arial"/>
          <w:bCs/>
          <w:i/>
          <w:iCs/>
          <w:color w:val="000000"/>
          <w:sz w:val="20"/>
          <w:szCs w:val="20"/>
          <w:lang w:eastAsia="it-IT"/>
        </w:rPr>
        <w:t>(lásd a szemben lévő oldalt)</w:t>
      </w:r>
      <w:r w:rsidRPr="006B1D16"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60"/>
        <w:ind w:left="144" w:right="28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br w:type="column"/>
      </w: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ELINDÍTÁS/SZÜNETELTETÉS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jelzőlámpás gomb: a programok elindítására, illetve pillanatnyi megszakítására szolgál.</w:t>
      </w:r>
    </w:p>
    <w:p w:rsidR="007F643F" w:rsidRPr="006B1D16" w:rsidRDefault="007F643F" w:rsidP="006B1D16">
      <w:pPr>
        <w:pStyle w:val="Style8"/>
        <w:tabs>
          <w:tab w:val="left" w:pos="3411"/>
        </w:tabs>
        <w:kinsoku w:val="0"/>
        <w:autoSpaceDE/>
        <w:autoSpaceDN/>
        <w:adjustRightInd/>
        <w:spacing w:after="60"/>
        <w:ind w:left="144" w:right="21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Megjegyzés: A folyamatban lévő mosás szüneteltetéséhez nyomja meg ezt a gombot – a vonatkozó jelzőlámpa narancssárga fénnyel fog villogni, míg a folyamatban lévő mosást jelző lámpa folyamatos fénnyel fog világítani. Ha az AJTÓZÁR lámpa</w:t>
      </w:r>
      <w:r w:rsidRPr="006B1D16">
        <w:rPr>
          <w:rFonts w:ascii="Arial" w:hAnsi="Arial" w:cs="Arial"/>
          <w:sz w:val="20"/>
          <w:szCs w:val="20"/>
          <w:lang w:eastAsia="it-IT"/>
        </w:rPr>
        <w:tab/>
        <w:t>nem világít,</w:t>
      </w:r>
      <w:r w:rsidRPr="006B1D16">
        <w:rPr>
          <w:rFonts w:ascii="Arial" w:hAnsi="Arial" w:cs="Arial"/>
          <w:sz w:val="20"/>
          <w:szCs w:val="20"/>
          <w:lang w:eastAsia="it-IT"/>
        </w:rPr>
        <w:br/>
        <w:t>kinyithatja az ajtót (a mosási program befejezését követően kb. 3 perccel).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60"/>
        <w:ind w:left="144" w:right="79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mosásnak a megszakítás időpontjától való folytatásához nyomja meg ismét ezt a gombot.</w:t>
      </w:r>
    </w:p>
    <w:p w:rsidR="006B1D16" w:rsidRDefault="006B1D16" w:rsidP="006B1D16">
      <w:pPr>
        <w:pStyle w:val="Style8"/>
        <w:kinsoku w:val="0"/>
        <w:autoSpaceDE/>
        <w:autoSpaceDN/>
        <w:adjustRightInd/>
        <w:spacing w:after="60"/>
        <w:ind w:left="144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60"/>
        <w:ind w:left="144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Készenléti üzemmód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60"/>
        <w:ind w:left="144" w:right="43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Ez a mosógép – az energiatakarékosságra vonatkozó legújabb előírásokban megfelelően – automatikus kikapcsolási (készenléti) rendszerrel van ellátva, amely a használat 30 percnyi szüneteltetése esetén bekapcsol. Nyomja meg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60"/>
        <w:ind w:left="144" w:right="144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röviden a BEKAPCSOLÁS/KIKAPCSOLÁS gombot, és várjon, amíg a készülék újból bekapcsol.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type w:val="continuous"/>
          <w:pgSz w:w="11918" w:h="16854"/>
          <w:pgMar w:top="536" w:right="730" w:bottom="903" w:left="797" w:header="708" w:footer="708" w:gutter="0"/>
          <w:cols w:num="2" w:space="708" w:equalWidth="0">
            <w:col w:w="4940" w:space="451"/>
            <w:col w:w="4940"/>
          </w:cols>
          <w:noEndnote/>
        </w:sectPr>
      </w:pPr>
    </w:p>
    <w:p w:rsidR="007F643F" w:rsidRPr="006B1D16" w:rsidRDefault="007F643F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b/>
          <w:bCs/>
          <w:sz w:val="32"/>
          <w:szCs w:val="32"/>
          <w:lang w:eastAsia="it-IT"/>
        </w:rPr>
      </w:pP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>Jelzőlámpák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ind w:left="72" w:right="136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A jelzőlámpák fontos információkat közvetítenek. </w:t>
      </w:r>
      <w:r w:rsidRPr="006B1D16">
        <w:rPr>
          <w:rFonts w:ascii="Arial" w:hAnsi="Arial" w:cs="Arial"/>
          <w:color w:val="000000"/>
          <w:sz w:val="20"/>
          <w:szCs w:val="20"/>
          <w:lang w:eastAsia="it-IT"/>
        </w:rPr>
        <w:t>Ezek a következők:</w:t>
      </w:r>
    </w:p>
    <w:p w:rsidR="007F643F" w:rsidRPr="006B1D16" w:rsidRDefault="006B1D16">
      <w:pPr>
        <w:pStyle w:val="Style8"/>
        <w:kinsoku w:val="0"/>
        <w:autoSpaceDE/>
        <w:autoSpaceDN/>
        <w:adjustRightInd/>
        <w:spacing w:before="288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noProof/>
          <w:sz w:val="32"/>
          <w:szCs w:val="32"/>
        </w:rPr>
        <w:pict>
          <v:shape id="_x0000_s1034" type="#_x0000_t202" style="position:absolute;left:0;text-align:left;margin-left:315.9pt;margin-top:141.75pt;width:73.35pt;height:90pt;z-index:25165312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B1D16" w:rsidRDefault="006B1D16">
                  <w:pPr>
                    <w:pStyle w:val="Style8"/>
                    <w:kinsoku w:val="0"/>
                    <w:autoSpaceDE/>
                    <w:autoSpaceDN/>
                    <w:adjustRightInd/>
                    <w:spacing w:line="480" w:lineRule="auto"/>
                    <w:ind w:right="288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Mosás</w:t>
                  </w:r>
                </w:p>
                <w:p w:rsidR="007F643F" w:rsidRPr="006B1D16" w:rsidRDefault="007F643F">
                  <w:pPr>
                    <w:pStyle w:val="Style8"/>
                    <w:kinsoku w:val="0"/>
                    <w:autoSpaceDE/>
                    <w:autoSpaceDN/>
                    <w:adjustRightInd/>
                    <w:spacing w:line="480" w:lineRule="auto"/>
                    <w:ind w:right="288"/>
                    <w:rPr>
                      <w:rFonts w:ascii="Arial" w:hAnsi="Arial" w:cs="Arial"/>
                      <w:spacing w:val="-7"/>
                      <w:sz w:val="18"/>
                      <w:szCs w:val="18"/>
                      <w:lang w:eastAsia="it-IT"/>
                    </w:rPr>
                  </w:pPr>
                  <w:r w:rsidRPr="006B1D1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Öblítő </w:t>
                  </w:r>
                  <w:r w:rsidRPr="006B1D16">
                    <w:rPr>
                      <w:rFonts w:ascii="Arial" w:hAnsi="Arial" w:cs="Arial"/>
                      <w:spacing w:val="-7"/>
                      <w:sz w:val="18"/>
                      <w:szCs w:val="18"/>
                      <w:lang w:eastAsia="it-IT"/>
                    </w:rPr>
                    <w:t>program</w:t>
                  </w:r>
                </w:p>
                <w:p w:rsidR="007F643F" w:rsidRPr="006B1D16" w:rsidRDefault="007F643F">
                  <w:pPr>
                    <w:pStyle w:val="Style8"/>
                    <w:kinsoku w:val="0"/>
                    <w:autoSpaceDE/>
                    <w:autoSpaceDN/>
                    <w:adjustRightInd/>
                    <w:spacing w:line="403" w:lineRule="auto"/>
                    <w:ind w:right="360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B1D16">
                    <w:rPr>
                      <w:rFonts w:ascii="Arial" w:hAnsi="Arial" w:cs="Arial"/>
                      <w:spacing w:val="-9"/>
                      <w:sz w:val="18"/>
                      <w:szCs w:val="18"/>
                      <w:lang w:eastAsia="it-IT"/>
                    </w:rPr>
                    <w:t xml:space="preserve">Centrifugálás </w:t>
                  </w:r>
                  <w:r w:rsidRPr="006B1D1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Szivattyúzás</w:t>
                  </w:r>
                </w:p>
                <w:p w:rsidR="007F643F" w:rsidRPr="006B1D16" w:rsidRDefault="006B1D16">
                  <w:pPr>
                    <w:pStyle w:val="Style8"/>
                    <w:kinsoku w:val="0"/>
                    <w:autoSpaceDE/>
                    <w:autoSpaceDN/>
                    <w:adjustRightInd/>
                    <w:spacing w:line="192" w:lineRule="auto"/>
                    <w:rPr>
                      <w:rFonts w:ascii="Arial" w:hAnsi="Arial" w:cs="Arial"/>
                      <w:spacing w:val="-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pacing w:val="-6"/>
                      <w:sz w:val="18"/>
                      <w:szCs w:val="18"/>
                      <w:lang w:eastAsia="it-IT"/>
                    </w:rPr>
                    <w:t>Mosás vége</w:t>
                  </w:r>
                </w:p>
              </w:txbxContent>
            </v:textbox>
            <w10:wrap type="square" anchorx="page" anchory="page"/>
          </v:shape>
        </w:pic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Késleltetés indítás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left="74" w:right="14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Ha a „Késleltetés indítás” funkció ki van választva </w:t>
      </w:r>
      <w:r w:rsidRPr="006B1D16">
        <w:rPr>
          <w:rFonts w:ascii="Arial" w:hAnsi="Arial" w:cs="Arial"/>
          <w:i/>
          <w:sz w:val="20"/>
          <w:szCs w:val="20"/>
          <w:lang w:eastAsia="it-IT"/>
        </w:rPr>
        <w:t>(</w:t>
      </w:r>
      <w:r w:rsidRPr="006B1D16">
        <w:rPr>
          <w:rFonts w:ascii="Arial" w:hAnsi="Arial" w:cs="Arial"/>
          <w:i/>
          <w:iCs/>
          <w:sz w:val="20"/>
          <w:szCs w:val="20"/>
          <w:lang w:eastAsia="it-IT"/>
        </w:rPr>
        <w:t>lásd „Egyéni beállítások”),</w:t>
      </w:r>
      <w:r w:rsidRPr="006B1D16">
        <w:rPr>
          <w:rFonts w:ascii="Arial" w:hAnsi="Arial" w:cs="Arial"/>
          <w:iCs/>
          <w:sz w:val="20"/>
          <w:szCs w:val="20"/>
          <w:lang w:eastAsia="it-IT"/>
        </w:rPr>
        <w:t xml:space="preserve"> a program indítását követően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az adott késletetési lámpa kezd villogni:</w:t>
      </w:r>
    </w:p>
    <w:p w:rsidR="007F643F" w:rsidRPr="006B1D16" w:rsidRDefault="004619EA">
      <w:pPr>
        <w:spacing w:after="288"/>
        <w:ind w:left="1656" w:right="18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it-IT" w:eastAsia="it-IT"/>
        </w:rPr>
        <w:drawing>
          <wp:inline distT="0" distB="0" distL="0" distR="0">
            <wp:extent cx="914400" cy="91440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3F" w:rsidRPr="006B1D16" w:rsidRDefault="007F643F">
      <w:pPr>
        <w:pStyle w:val="Style8"/>
        <w:kinsoku w:val="0"/>
        <w:autoSpaceDE/>
        <w:autoSpaceDN/>
        <w:adjustRightInd/>
        <w:ind w:right="144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idő múlásával mindig az éppen aktuálisan fennmaradó időt jelző lámpa villog:</w:t>
      </w:r>
    </w:p>
    <w:p w:rsidR="007F643F" w:rsidRPr="006B1D16" w:rsidRDefault="004619EA">
      <w:pPr>
        <w:spacing w:after="180"/>
        <w:ind w:left="1661" w:right="174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it-IT" w:eastAsia="it-IT"/>
        </w:rPr>
        <w:drawing>
          <wp:inline distT="0" distB="0" distL="0" distR="0">
            <wp:extent cx="971550" cy="9906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3F" w:rsidRPr="006B1D16" w:rsidRDefault="007F643F">
      <w:pPr>
        <w:pStyle w:val="Style8"/>
        <w:kinsoku w:val="0"/>
        <w:autoSpaceDE/>
        <w:autoSpaceDN/>
        <w:adjustRightInd/>
        <w:ind w:right="43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kiválasztott késleltetés elteltével a villogó jelzőlámpa kialszik és elindul a kiválasztott mosási program.</w:t>
      </w:r>
    </w:p>
    <w:p w:rsidR="007F643F" w:rsidRPr="006B1D16" w:rsidRDefault="007F643F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br w:type="column"/>
      </w: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Folyamatban lévő fázis jelzőlámpái</w:t>
      </w:r>
    </w:p>
    <w:p w:rsidR="007F643F" w:rsidRPr="006B1D16" w:rsidRDefault="007F643F">
      <w:pPr>
        <w:pStyle w:val="Style8"/>
        <w:kinsoku w:val="0"/>
        <w:autoSpaceDE/>
        <w:autoSpaceDN/>
        <w:adjustRightInd/>
        <w:ind w:right="72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kívánt mosási ciklus kiválasztása és elindítása után a jelzőlámpák a program előrehaladásának megfelelően, egymás után kigyulladnak:</w:t>
      </w:r>
    </w:p>
    <w:p w:rsidR="007F643F" w:rsidRPr="006B1D16" w:rsidRDefault="004619EA">
      <w:pPr>
        <w:spacing w:before="252" w:after="252"/>
        <w:ind w:left="1190" w:right="2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it-IT" w:eastAsia="it-IT"/>
        </w:rPr>
        <w:drawing>
          <wp:inline distT="0" distB="0" distL="0" distR="0">
            <wp:extent cx="762000" cy="12382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3F" w:rsidRPr="006B1D16" w:rsidRDefault="007F643F">
      <w:pPr>
        <w:pStyle w:val="Style8"/>
        <w:kinsoku w:val="0"/>
        <w:autoSpaceDE/>
        <w:autoSpaceDN/>
        <w:adjustRightInd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Funkciógombok és az azokhoz tartozó lámpák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kívánt funkció kiválasztásakor a megfelelő jelzőlámpa kigyullad.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Amennyiben a kiválasztott funkció nem kompatibilis a beállított programmal, a vonatkozó jelzőlámpa villogni kezd, és a funkció nem lesz bekapcsolva.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72"/>
        <w:ind w:right="21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Abban az esetben, ha egy másik, korábban választottal össze nem férő funkciót kapcsol be, csak az utolsóként választott marad bekapcsolva.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before="252"/>
        <w:rPr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Ajtózár lámpa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36"/>
        <w:ind w:right="216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világító jelzőlámpa azt jelzi, hogy az ajtó a véletlen kinyitás megakadályozása érdekében be van zárva. A károsodások elkerülése érdekében az ajtó kinyitása előtt meg kell várni, hogy a jelzőlámpa kialudjon (a mosási program befejezését követően kb. 3 perccel).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before="216" w:after="36"/>
        <w:ind w:right="74"/>
        <w:jc w:val="both"/>
        <w:rPr>
          <w:rFonts w:ascii="Arial" w:hAnsi="Arial" w:cs="Arial"/>
          <w:sz w:val="20"/>
          <w:szCs w:val="20"/>
          <w:lang w:eastAsia="it-IT"/>
        </w:rPr>
        <w:sectPr w:rsidR="007F643F" w:rsidRPr="006B1D16" w:rsidSect="006B1D16">
          <w:pgSz w:w="11918" w:h="16854"/>
          <w:pgMar w:top="1560" w:right="810" w:bottom="768" w:left="717" w:header="708" w:footer="708" w:gutter="0"/>
          <w:cols w:num="2" w:space="708" w:equalWidth="0">
            <w:col w:w="4940" w:space="451"/>
            <w:col w:w="4940"/>
          </w:cols>
          <w:noEndnote/>
        </w:sectPr>
      </w:pPr>
      <w:r w:rsidRPr="006B1D16">
        <w:rPr>
          <w:rFonts w:ascii="Arial" w:hAnsi="Arial" w:cs="Arial"/>
          <w:b/>
          <w:sz w:val="20"/>
          <w:szCs w:val="20"/>
          <w:lang w:eastAsia="it-IT"/>
        </w:rPr>
        <w:t>!</w:t>
      </w:r>
      <w:r w:rsidR="006B1D16">
        <w:rPr>
          <w:rFonts w:ascii="Arial" w:hAnsi="Arial" w:cs="Arial"/>
          <w:b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sz w:val="20"/>
          <w:szCs w:val="20"/>
          <w:lang w:eastAsia="it-IT"/>
        </w:rPr>
        <w:t>Az ELINDÍTÁS/SZÜNETELTETÉS lámpa (narancs</w:t>
      </w:r>
      <w:r w:rsidR="006B1D16">
        <w:rPr>
          <w:rFonts w:ascii="Arial" w:hAnsi="Arial" w:cs="Arial"/>
          <w:sz w:val="20"/>
          <w:szCs w:val="20"/>
          <w:lang w:eastAsia="it-IT"/>
        </w:rPr>
        <w:t>-</w:t>
      </w:r>
      <w:r w:rsidRPr="006B1D16">
        <w:rPr>
          <w:rFonts w:ascii="Arial" w:hAnsi="Arial" w:cs="Arial"/>
          <w:sz w:val="20"/>
          <w:szCs w:val="20"/>
          <w:lang w:eastAsia="it-IT"/>
        </w:rPr>
        <w:t xml:space="preserve">sárga) funkciólámpákkal egyidejű gyors villogása hibát jelez </w:t>
      </w:r>
      <w:r w:rsidRPr="006B1D16">
        <w:rPr>
          <w:rFonts w:ascii="Arial" w:hAnsi="Arial" w:cs="Arial"/>
          <w:i/>
          <w:sz w:val="20"/>
          <w:szCs w:val="20"/>
          <w:lang w:eastAsia="it-IT"/>
        </w:rPr>
        <w:t>(</w:t>
      </w:r>
      <w:r w:rsidRPr="006B1D16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lásd „Rendellenességek és elhárításuk”)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before="600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Program elindítása</w:t>
      </w:r>
    </w:p>
    <w:p w:rsidR="007F643F" w:rsidRPr="006B1D16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252"/>
        <w:ind w:left="567" w:hanging="567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BEKAPCSOLÁS/KIKAPCSOLÁS gomb megnyomásával kapcsolja be a mosógépet. Néhány másodpercre az összes jelzőlámpa bekapcsol, majd ezt követően a kiválasztott programra vonatkozó jelzőlámpák bekapcsolva maradnak, és az ELINDÍTÁS/SZÜNETELTETÉS lámpa villogni kezd.</w:t>
      </w:r>
    </w:p>
    <w:p w:rsidR="007F643F" w:rsidRPr="006B1D16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108"/>
        <w:ind w:left="567" w:hanging="567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Helyezze be a mosandó ruhákat, és csukja be az ajtót.</w:t>
      </w:r>
    </w:p>
    <w:p w:rsidR="007F643F" w:rsidRPr="006B1D16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108"/>
        <w:ind w:left="567" w:hanging="567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PROGRAMOK tekerőgombbal állítsa be a kívánt programot.</w:t>
      </w:r>
    </w:p>
    <w:p w:rsidR="007F643F" w:rsidRPr="006B1D16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108"/>
        <w:ind w:left="567" w:hanging="567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Állítsa be a mosási hőmérsékletet (lásd „Egyéni beállítások”).</w:t>
      </w:r>
    </w:p>
    <w:p w:rsidR="007F643F" w:rsidRPr="006B1D16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108"/>
        <w:ind w:left="567" w:hanging="567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Állítsa be a centrifugálás sebességét (lásd „Egyéni beállítások”).</w:t>
      </w:r>
    </w:p>
    <w:p w:rsidR="007F643F" w:rsidRPr="006B1D16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108"/>
        <w:ind w:left="567" w:hanging="567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Töltse be a mosószert és adalékanyagokat (lásd „Mosószerek és mosandók”).</w:t>
      </w:r>
    </w:p>
    <w:p w:rsidR="007F643F" w:rsidRPr="006B1D16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108"/>
        <w:ind w:left="567" w:hanging="567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Válassza ki a kívánt funkciókat.</w:t>
      </w:r>
    </w:p>
    <w:p w:rsidR="001D27CC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36"/>
        <w:ind w:left="567" w:right="288" w:hanging="567"/>
        <w:rPr>
          <w:rFonts w:ascii="Arial" w:hAnsi="Arial" w:cs="Arial"/>
          <w:sz w:val="20"/>
          <w:szCs w:val="20"/>
          <w:lang w:eastAsia="it-IT"/>
        </w:rPr>
      </w:pPr>
      <w:r w:rsidRPr="001D27CC">
        <w:rPr>
          <w:rFonts w:ascii="Arial" w:hAnsi="Arial" w:cs="Arial"/>
          <w:sz w:val="20"/>
          <w:szCs w:val="20"/>
          <w:lang w:eastAsia="it-IT"/>
        </w:rPr>
        <w:t>Az ELINDÍTÁS/SZÜNETELTETÉS gomb megnyomásával indítsa el a programot, mire a megfelelő jelzőlámpa zöld fénnyel világítani kezd. A beállított mosási ciklus törléséhez az ELINDÍTÁS/SZÜNETELTETÉS gomb megnyomásával szüneteltesse le a készüléket, és válasszon egy új mosási ciklust.</w:t>
      </w:r>
    </w:p>
    <w:p w:rsidR="007F643F" w:rsidRPr="001D27CC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36"/>
        <w:ind w:left="567" w:right="288" w:hanging="567"/>
        <w:rPr>
          <w:rFonts w:ascii="Arial" w:hAnsi="Arial" w:cs="Arial"/>
          <w:sz w:val="20"/>
          <w:szCs w:val="20"/>
          <w:lang w:eastAsia="it-IT"/>
        </w:rPr>
      </w:pPr>
      <w:r w:rsidRPr="001D27CC">
        <w:rPr>
          <w:rFonts w:ascii="Arial" w:hAnsi="Arial" w:cs="Arial"/>
          <w:sz w:val="20"/>
          <w:szCs w:val="20"/>
          <w:lang w:eastAsia="it-IT"/>
        </w:rPr>
        <w:t xml:space="preserve">A program végeztével kigyullad az END jelzőlámpa. </w:t>
      </w:r>
      <w:r w:rsidRPr="001D27CC">
        <w:rPr>
          <w:rFonts w:ascii="Arial" w:hAnsi="Arial" w:cs="Arial"/>
          <w:color w:val="000000"/>
          <w:sz w:val="20"/>
          <w:szCs w:val="20"/>
          <w:lang w:eastAsia="it-IT"/>
        </w:rPr>
        <w:t>Az AJTÓZÁR lámpa kialszik, jelezve, hogy az ajtót ki lehet nyitni (ehhez várjon kb. 3 percet). Vegye ki a kimosott ruhákat, és hagyja az ajtót félig nyitva, hogy a forgódob kiszáradjon.</w:t>
      </w:r>
      <w:r w:rsidR="006B1D16" w:rsidRPr="001D27C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D27CC">
        <w:rPr>
          <w:rFonts w:ascii="Arial" w:hAnsi="Arial" w:cs="Arial"/>
          <w:sz w:val="20"/>
          <w:szCs w:val="20"/>
          <w:lang w:eastAsia="it-IT"/>
        </w:rPr>
        <w:t>A BEKAPCSOLÁS/KIKAPCSOLÁS gomb megnyomásával kapcsolja ki a mosógépet.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type w:val="continuous"/>
          <w:pgSz w:w="11918" w:h="16854"/>
          <w:pgMar w:top="2330" w:right="589" w:bottom="768" w:left="649" w:header="708" w:footer="708" w:gutter="0"/>
          <w:cols w:space="708"/>
          <w:noEndnote/>
        </w:sectPr>
      </w:pPr>
    </w:p>
    <w:p w:rsidR="007F643F" w:rsidRPr="00E26DB5" w:rsidRDefault="00E26DB5" w:rsidP="00E26DB5">
      <w:pPr>
        <w:pStyle w:val="Style8"/>
        <w:kinsoku w:val="0"/>
        <w:autoSpaceDE/>
        <w:autoSpaceDN/>
        <w:adjustRightInd/>
        <w:spacing w:after="360"/>
        <w:ind w:left="142"/>
        <w:rPr>
          <w:rFonts w:ascii="Arial" w:hAnsi="Arial" w:cs="Arial"/>
          <w:b/>
          <w:bCs/>
          <w:sz w:val="32"/>
          <w:szCs w:val="32"/>
          <w:lang w:eastAsia="it-IT"/>
        </w:rPr>
      </w:pPr>
      <w:r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>Programok</w:t>
      </w:r>
    </w:p>
    <w:p w:rsidR="007F643F" w:rsidRPr="006B1D16" w:rsidRDefault="007F643F">
      <w:pPr>
        <w:pStyle w:val="Style8"/>
        <w:kinsoku w:val="0"/>
        <w:autoSpaceDE/>
        <w:autoSpaceDN/>
        <w:adjustRightInd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Programtáblázat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3"/>
        <w:gridCol w:w="4747"/>
        <w:gridCol w:w="739"/>
        <w:gridCol w:w="658"/>
        <w:gridCol w:w="422"/>
        <w:gridCol w:w="408"/>
        <w:gridCol w:w="413"/>
        <w:gridCol w:w="413"/>
        <w:gridCol w:w="461"/>
        <w:gridCol w:w="441"/>
        <w:gridCol w:w="432"/>
        <w:gridCol w:w="442"/>
        <w:gridCol w:w="451"/>
      </w:tblGrid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13" w:type="dxa"/>
            <w:vMerge w:val="restart"/>
            <w:shd w:val="solid" w:color="C0C0C0" w:fill="auto"/>
            <w:textDirection w:val="btLr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Programok</w:t>
            </w:r>
          </w:p>
        </w:tc>
        <w:tc>
          <w:tcPr>
            <w:tcW w:w="4747" w:type="dxa"/>
            <w:vMerge w:val="restart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Programleírás</w:t>
            </w:r>
          </w:p>
        </w:tc>
        <w:tc>
          <w:tcPr>
            <w:tcW w:w="739" w:type="dxa"/>
            <w:vMerge w:val="restart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left="144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Max. hőm.</w:t>
            </w:r>
          </w:p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(°C)</w:t>
            </w:r>
          </w:p>
        </w:tc>
        <w:tc>
          <w:tcPr>
            <w:tcW w:w="658" w:type="dxa"/>
            <w:vMerge w:val="restart"/>
            <w:vAlign w:val="center"/>
          </w:tcPr>
          <w:p w:rsidR="00E26DB5" w:rsidRDefault="007F643F" w:rsidP="00E26DB5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Max. seb</w:t>
            </w:r>
            <w:r w:rsidR="00E26DB5">
              <w:rPr>
                <w:rFonts w:ascii="Arial" w:hAnsi="Arial" w:cs="Arial"/>
                <w:sz w:val="20"/>
                <w:szCs w:val="20"/>
                <w:lang w:eastAsia="it-IT"/>
              </w:rPr>
              <w:t>.</w:t>
            </w: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br/>
              <w:t>(ford.</w:t>
            </w:r>
          </w:p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/perc)</w:t>
            </w:r>
          </w:p>
        </w:tc>
        <w:tc>
          <w:tcPr>
            <w:tcW w:w="1656" w:type="dxa"/>
            <w:gridSpan w:val="4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Mosószerek</w:t>
            </w:r>
          </w:p>
        </w:tc>
        <w:tc>
          <w:tcPr>
            <w:tcW w:w="461" w:type="dxa"/>
            <w:vMerge w:val="restart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töltet (kg)</w:t>
            </w:r>
          </w:p>
        </w:tc>
        <w:tc>
          <w:tcPr>
            <w:tcW w:w="441" w:type="dxa"/>
            <w:vMerge w:val="restart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Maradék nedvesség (%)</w:t>
            </w:r>
          </w:p>
        </w:tc>
        <w:tc>
          <w:tcPr>
            <w:tcW w:w="432" w:type="dxa"/>
            <w:vMerge w:val="restart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Energiafogy kWh</w:t>
            </w:r>
          </w:p>
        </w:tc>
        <w:tc>
          <w:tcPr>
            <w:tcW w:w="442" w:type="dxa"/>
            <w:vMerge w:val="restart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Vízfogyasz-tás (l)</w:t>
            </w:r>
          </w:p>
        </w:tc>
        <w:tc>
          <w:tcPr>
            <w:tcW w:w="451" w:type="dxa"/>
            <w:vMerge w:val="restart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hossza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5"/>
        </w:trPr>
        <w:tc>
          <w:tcPr>
            <w:tcW w:w="413" w:type="dxa"/>
            <w:vMerge/>
            <w:shd w:val="solid" w:color="C0C0C0" w:fill="auto"/>
          </w:tcPr>
          <w:p w:rsidR="007F643F" w:rsidRPr="006B1D16" w:rsidRDefault="007F6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7" w:type="dxa"/>
            <w:vMerge/>
            <w:vAlign w:val="center"/>
          </w:tcPr>
          <w:p w:rsidR="007F643F" w:rsidRPr="006B1D16" w:rsidRDefault="007F6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7F643F" w:rsidRPr="006B1D16" w:rsidRDefault="007F6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7F643F" w:rsidRPr="006B1D16" w:rsidRDefault="007F6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Előmo-sás</w:t>
            </w:r>
          </w:p>
        </w:tc>
        <w:tc>
          <w:tcPr>
            <w:tcW w:w="408" w:type="dxa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Mosás</w:t>
            </w:r>
          </w:p>
        </w:tc>
        <w:tc>
          <w:tcPr>
            <w:tcW w:w="413" w:type="dxa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Öblítő-szer</w:t>
            </w:r>
          </w:p>
        </w:tc>
        <w:tc>
          <w:tcPr>
            <w:tcW w:w="413" w:type="dxa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Fehérí-tőszer</w:t>
            </w:r>
          </w:p>
        </w:tc>
        <w:tc>
          <w:tcPr>
            <w:tcW w:w="461" w:type="dxa"/>
            <w:vMerge/>
            <w:shd w:val="solid" w:color="C0C0C0" w:fill="auto"/>
            <w:textDirection w:val="btL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vMerge/>
            <w:shd w:val="solid" w:color="C0C0C0" w:fill="auto"/>
            <w:textDirection w:val="btL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  <w:shd w:val="solid" w:color="C0C0C0" w:fill="auto"/>
            <w:textDirection w:val="btL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shd w:val="solid" w:color="C0C0C0" w:fill="auto"/>
            <w:textDirection w:val="btL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solid" w:color="C0C0C0" w:fill="auto"/>
            <w:textDirection w:val="btL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0440" w:type="dxa"/>
            <w:gridSpan w:val="13"/>
            <w:shd w:val="solid" w:color="C0C0C0" w:fill="auto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left="32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Hétköznapi programok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Pamut + Előmosás: Erősen szennyezett fehér ruhák.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90°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1,81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150’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Pamut 60° (1): Erősen szennyezett fehér és magasabb hőmérsékleten mosható színes ruhák.</w:t>
            </w:r>
          </w:p>
        </w:tc>
        <w:tc>
          <w:tcPr>
            <w:tcW w:w="739" w:type="dxa"/>
            <w:vAlign w:val="center"/>
          </w:tcPr>
          <w:p w:rsidR="00E26DB5" w:rsidRPr="00E26DB5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5"/>
                <w:szCs w:val="15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60°</w:t>
            </w:r>
          </w:p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26DB5">
              <w:rPr>
                <w:rFonts w:ascii="Arial" w:hAnsi="Arial" w:cs="Arial"/>
                <w:sz w:val="15"/>
                <w:szCs w:val="15"/>
                <w:lang w:eastAsia="it-IT"/>
              </w:rPr>
              <w:t>(Max. 90°)</w:t>
            </w:r>
          </w:p>
        </w:tc>
        <w:tc>
          <w:tcPr>
            <w:tcW w:w="65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1,04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48,0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195’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3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Pamut 40° (2): Erősen szennyezett kényes fehér és színes ruhák.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1,03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180’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Szintetikus 60°: Erősen szennyezett, magasabb hőmérsékleten mosható színes ruhák.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0,70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105’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Szintetikus 40° (3): Enyhén szennyezett, magasabb hőmérsékleten mosható színes ruhák.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0,47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95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4747" w:type="dxa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864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 xml:space="preserve">Mix 15': Az enyhén szennyezett ruhadarabok gyors átöblítésére </w:t>
            </w:r>
            <w:r w:rsidRPr="006B1D1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(nem javasolt gyapjú, selyem és kézzel mosandó ruhaneműkhöz).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1,5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0,13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15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10440" w:type="dxa"/>
            <w:gridSpan w:val="13"/>
            <w:shd w:val="solid" w:color="C0C0C0" w:fill="auto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left="32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Speciális programok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Jó éjt: Enyhén szennyezett, kényes, színes ruhák.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41" w:type="dxa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280’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Ing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80’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Selyem/Függöny: Selyem ruhaneműkhöz, viszkóz anyagokhoz, fehérneműkhöz.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55’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Gyapjú: Gyapjú, kasmír stb. ruhaneműk mosásához.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65’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10440" w:type="dxa"/>
            <w:gridSpan w:val="13"/>
            <w:shd w:val="solid" w:color="C0C0C0" w:fill="auto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left="32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Hideg vizes programok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2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Pamut 20°: enyhén szennyezett fehér ruhák és kényes színes ruhák.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170’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Pamut</w:t>
            </w:r>
          </w:p>
        </w:tc>
        <w:tc>
          <w:tcPr>
            <w:tcW w:w="739" w:type="dxa"/>
            <w:vAlign w:val="center"/>
          </w:tcPr>
          <w:p w:rsidR="007F643F" w:rsidRPr="00E26DB5" w:rsidRDefault="007F643F" w:rsidP="00E26DB5">
            <w:pPr>
              <w:pStyle w:val="Style8"/>
              <w:kinsoku w:val="0"/>
              <w:autoSpaceDE/>
              <w:autoSpaceDN/>
              <w:adjustRightInd/>
              <w:ind w:left="144" w:right="144"/>
              <w:jc w:val="center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E26DB5">
              <w:rPr>
                <w:rFonts w:ascii="Arial" w:hAnsi="Arial" w:cs="Arial"/>
                <w:sz w:val="14"/>
                <w:szCs w:val="14"/>
                <w:lang w:eastAsia="it-IT"/>
              </w:rPr>
              <w:t xml:space="preserve">Hideg </w:t>
            </w:r>
            <w:r w:rsidRPr="00E26DB5">
              <w:rPr>
                <w:rFonts w:ascii="Arial" w:hAnsi="Arial" w:cs="Arial"/>
                <w:color w:val="000000"/>
                <w:sz w:val="14"/>
                <w:szCs w:val="14"/>
                <w:lang w:eastAsia="it-IT"/>
              </w:rPr>
              <w:t>víz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0,15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80’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9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Műszál</w:t>
            </w:r>
          </w:p>
        </w:tc>
        <w:tc>
          <w:tcPr>
            <w:tcW w:w="739" w:type="dxa"/>
            <w:vAlign w:val="center"/>
          </w:tcPr>
          <w:p w:rsidR="007F643F" w:rsidRPr="00E26DB5" w:rsidRDefault="007F643F" w:rsidP="00E26DB5">
            <w:pPr>
              <w:pStyle w:val="Style8"/>
              <w:kinsoku w:val="0"/>
              <w:autoSpaceDE/>
              <w:autoSpaceDN/>
              <w:adjustRightInd/>
              <w:ind w:left="144" w:right="144"/>
              <w:jc w:val="center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E26DB5">
              <w:rPr>
                <w:rFonts w:ascii="Arial" w:hAnsi="Arial" w:cs="Arial"/>
                <w:sz w:val="14"/>
                <w:szCs w:val="14"/>
                <w:lang w:eastAsia="it-IT"/>
              </w:rPr>
              <w:t xml:space="preserve">Hideg </w:t>
            </w:r>
            <w:r w:rsidRPr="00E26DB5">
              <w:rPr>
                <w:rFonts w:ascii="Arial" w:hAnsi="Arial" w:cs="Arial"/>
                <w:color w:val="000000"/>
                <w:sz w:val="14"/>
                <w:szCs w:val="14"/>
                <w:lang w:eastAsia="it-IT"/>
              </w:rPr>
              <w:t>víz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2,5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0,06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70’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Gyorsmosás</w:t>
            </w:r>
          </w:p>
        </w:tc>
        <w:tc>
          <w:tcPr>
            <w:tcW w:w="739" w:type="dxa"/>
            <w:vAlign w:val="center"/>
          </w:tcPr>
          <w:p w:rsidR="007F643F" w:rsidRPr="00E26DB5" w:rsidRDefault="007F643F" w:rsidP="00E26DB5">
            <w:pPr>
              <w:pStyle w:val="Style8"/>
              <w:kinsoku w:val="0"/>
              <w:autoSpaceDE/>
              <w:autoSpaceDN/>
              <w:adjustRightInd/>
              <w:ind w:left="144" w:right="144"/>
              <w:jc w:val="center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E26DB5">
              <w:rPr>
                <w:rFonts w:ascii="Arial" w:hAnsi="Arial" w:cs="Arial"/>
                <w:sz w:val="14"/>
                <w:szCs w:val="14"/>
                <w:lang w:eastAsia="it-IT"/>
              </w:rPr>
              <w:t xml:space="preserve">Hideg </w:t>
            </w:r>
            <w:r w:rsidRPr="00E26DB5">
              <w:rPr>
                <w:rFonts w:ascii="Arial" w:hAnsi="Arial" w:cs="Arial"/>
                <w:color w:val="000000"/>
                <w:sz w:val="14"/>
                <w:szCs w:val="14"/>
                <w:lang w:eastAsia="it-IT"/>
              </w:rPr>
              <w:t>víz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2,5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0,04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30’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0440" w:type="dxa"/>
            <w:gridSpan w:val="13"/>
            <w:shd w:val="solid" w:color="C0C0C0" w:fill="auto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left="32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Részleges programok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Öblítés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left="307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36’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Centrifugálás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left="307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16’</w:t>
            </w:r>
          </w:p>
        </w:tc>
      </w:tr>
      <w:tr w:rsidR="007F643F" w:rsidRPr="006B1D16" w:rsidTr="00E2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Szivattyúzás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left="307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422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2’</w:t>
            </w:r>
          </w:p>
        </w:tc>
      </w:tr>
    </w:tbl>
    <w:p w:rsidR="007F643F" w:rsidRPr="00E26DB5" w:rsidRDefault="007F643F" w:rsidP="00E26DB5">
      <w:pPr>
        <w:spacing w:after="88"/>
        <w:ind w:left="90" w:right="90"/>
        <w:rPr>
          <w:rFonts w:ascii="Arial" w:hAnsi="Arial" w:cs="Arial"/>
          <w:sz w:val="16"/>
          <w:szCs w:val="16"/>
        </w:rPr>
      </w:pPr>
    </w:p>
    <w:p w:rsidR="007F643F" w:rsidRPr="00E26DB5" w:rsidRDefault="007F643F" w:rsidP="00E26DB5">
      <w:pPr>
        <w:pStyle w:val="Style8"/>
        <w:kinsoku w:val="0"/>
        <w:autoSpaceDE/>
        <w:autoSpaceDN/>
        <w:adjustRightInd/>
        <w:ind w:left="72" w:right="288"/>
        <w:rPr>
          <w:rFonts w:ascii="Arial" w:hAnsi="Arial" w:cs="Arial"/>
          <w:i/>
          <w:iCs/>
          <w:sz w:val="16"/>
          <w:szCs w:val="16"/>
          <w:lang w:eastAsia="it-IT"/>
        </w:rPr>
      </w:pPr>
      <w:r w:rsidRPr="00E26DB5">
        <w:rPr>
          <w:rFonts w:ascii="Arial" w:hAnsi="Arial" w:cs="Arial"/>
          <w:i/>
          <w:iCs/>
          <w:sz w:val="16"/>
          <w:szCs w:val="16"/>
          <w:lang w:eastAsia="it-IT"/>
        </w:rPr>
        <w:t>A kijelzőn vagy ebben a használati útmutatóban jelölt mosási ciklus időtartama átlagos körülmények között mért számítások alapján készült becslés.</w:t>
      </w:r>
      <w:r w:rsidRPr="00E26DB5">
        <w:rPr>
          <w:rFonts w:ascii="Arial" w:hAnsi="Arial" w:cs="Arial"/>
          <w:iCs/>
          <w:sz w:val="16"/>
          <w:szCs w:val="16"/>
          <w:lang w:eastAsia="it-IT"/>
        </w:rPr>
        <w:t xml:space="preserve"> </w:t>
      </w:r>
      <w:r w:rsidRPr="00E26DB5">
        <w:rPr>
          <w:rFonts w:ascii="Arial" w:hAnsi="Arial" w:cs="Arial"/>
          <w:i/>
          <w:iCs/>
          <w:sz w:val="16"/>
          <w:szCs w:val="16"/>
          <w:lang w:eastAsia="it-IT"/>
        </w:rPr>
        <w:t>A tényleges programidő többek közt függ a készülékbe érkező víz hőmérsékletétől és a víznyomástól, a környezet hőmérsékletétől, a mosószer mennyiségétől, a ruhatöltet mennyiségétől és összetételétől, annak forgódobon belüli kiegyensúlyozásától, valamint a választott kiegészítő funkcióktól.</w:t>
      </w:r>
    </w:p>
    <w:p w:rsidR="007F643F" w:rsidRPr="00E26DB5" w:rsidRDefault="007F643F" w:rsidP="00E26DB5">
      <w:pPr>
        <w:pStyle w:val="Style8"/>
        <w:numPr>
          <w:ilvl w:val="0"/>
          <w:numId w:val="11"/>
        </w:numPr>
        <w:tabs>
          <w:tab w:val="clear" w:pos="288"/>
          <w:tab w:val="num" w:pos="360"/>
        </w:tabs>
        <w:kinsoku w:val="0"/>
        <w:autoSpaceDE/>
        <w:autoSpaceDN/>
        <w:adjustRightInd/>
        <w:rPr>
          <w:rFonts w:ascii="Arial" w:hAnsi="Arial" w:cs="Arial"/>
          <w:sz w:val="16"/>
          <w:szCs w:val="16"/>
          <w:lang w:eastAsia="it-IT"/>
        </w:rPr>
      </w:pPr>
      <w:r w:rsidRPr="00E26DB5">
        <w:rPr>
          <w:rFonts w:ascii="Arial" w:hAnsi="Arial" w:cs="Arial"/>
          <w:sz w:val="16"/>
          <w:szCs w:val="16"/>
          <w:lang w:eastAsia="it-IT"/>
        </w:rPr>
        <w:t>Az 1061/2010 uniós irányelv szerinti vezérlőprogram: állítsa be a 2-es programot 60 °C-ra.</w:t>
      </w:r>
    </w:p>
    <w:p w:rsidR="007F643F" w:rsidRPr="00E26DB5" w:rsidRDefault="007F643F" w:rsidP="00E26DB5">
      <w:pPr>
        <w:pStyle w:val="Style8"/>
        <w:kinsoku w:val="0"/>
        <w:autoSpaceDE/>
        <w:autoSpaceDN/>
        <w:adjustRightInd/>
        <w:ind w:left="72" w:right="360"/>
        <w:rPr>
          <w:rFonts w:ascii="Arial" w:hAnsi="Arial" w:cs="Arial"/>
          <w:iCs/>
          <w:sz w:val="16"/>
          <w:szCs w:val="16"/>
          <w:lang w:eastAsia="it-IT"/>
        </w:rPr>
      </w:pPr>
      <w:r w:rsidRPr="00E26DB5">
        <w:rPr>
          <w:rFonts w:ascii="Arial" w:hAnsi="Arial" w:cs="Arial"/>
          <w:i/>
          <w:iCs/>
          <w:sz w:val="16"/>
          <w:szCs w:val="16"/>
          <w:lang w:eastAsia="it-IT"/>
        </w:rPr>
        <w:t>Ez a program átlagosan szennyezett, 60 °C fokon mosható pamut ruhák mosására megfelelő, és a kombinált energia- és vízfelhasználást illetően a leginkább hatékony.</w:t>
      </w:r>
      <w:r w:rsidRPr="00E26DB5">
        <w:rPr>
          <w:rFonts w:ascii="Arial" w:hAnsi="Arial" w:cs="Arial"/>
          <w:iCs/>
          <w:sz w:val="16"/>
          <w:szCs w:val="16"/>
          <w:lang w:eastAsia="it-IT"/>
        </w:rPr>
        <w:t xml:space="preserve"> </w:t>
      </w:r>
      <w:r w:rsidRPr="00E26DB5">
        <w:rPr>
          <w:rFonts w:ascii="Arial" w:hAnsi="Arial" w:cs="Arial"/>
          <w:i/>
          <w:iCs/>
          <w:sz w:val="16"/>
          <w:szCs w:val="16"/>
          <w:lang w:eastAsia="it-IT"/>
        </w:rPr>
        <w:t>A tényleges mosási hőmérséklet eltérhet az itt feltüntetett adattól.</w:t>
      </w:r>
    </w:p>
    <w:p w:rsidR="007F643F" w:rsidRPr="00E26DB5" w:rsidRDefault="007F643F" w:rsidP="00E26DB5">
      <w:pPr>
        <w:pStyle w:val="Style8"/>
        <w:numPr>
          <w:ilvl w:val="0"/>
          <w:numId w:val="11"/>
        </w:numPr>
        <w:tabs>
          <w:tab w:val="clear" w:pos="288"/>
          <w:tab w:val="num" w:pos="360"/>
        </w:tabs>
        <w:kinsoku w:val="0"/>
        <w:autoSpaceDE/>
        <w:autoSpaceDN/>
        <w:adjustRightInd/>
        <w:rPr>
          <w:rFonts w:ascii="Arial" w:hAnsi="Arial" w:cs="Arial"/>
          <w:sz w:val="16"/>
          <w:szCs w:val="16"/>
          <w:lang w:eastAsia="it-IT"/>
        </w:rPr>
      </w:pPr>
      <w:r w:rsidRPr="00E26DB5">
        <w:rPr>
          <w:rFonts w:ascii="Arial" w:hAnsi="Arial" w:cs="Arial"/>
          <w:sz w:val="16"/>
          <w:szCs w:val="16"/>
          <w:lang w:eastAsia="it-IT"/>
        </w:rPr>
        <w:t>Az 1061/2010 uniós irányelv szerinti vezérlőprogram: állítsa be a 3-as programot 40 °C-ra.</w:t>
      </w:r>
    </w:p>
    <w:p w:rsidR="007F643F" w:rsidRPr="00E26DB5" w:rsidRDefault="007F643F" w:rsidP="00E26DB5">
      <w:pPr>
        <w:pStyle w:val="Style8"/>
        <w:kinsoku w:val="0"/>
        <w:autoSpaceDE/>
        <w:autoSpaceDN/>
        <w:adjustRightInd/>
        <w:ind w:left="72" w:right="360"/>
        <w:rPr>
          <w:rFonts w:ascii="Arial" w:hAnsi="Arial" w:cs="Arial"/>
          <w:i/>
          <w:iCs/>
          <w:sz w:val="16"/>
          <w:szCs w:val="16"/>
          <w:lang w:eastAsia="it-IT"/>
        </w:rPr>
      </w:pPr>
      <w:r w:rsidRPr="00E26DB5">
        <w:rPr>
          <w:rFonts w:ascii="Arial" w:hAnsi="Arial" w:cs="Arial"/>
          <w:i/>
          <w:iCs/>
          <w:sz w:val="16"/>
          <w:szCs w:val="16"/>
          <w:lang w:eastAsia="it-IT"/>
        </w:rPr>
        <w:t>Ez a program átlagosan szennyezett, 40 °C fokon mosható pamut ruhák mosására megfelelő, és a kombinált energia- és vízfelhasználást illetően a leginkább hatékony.</w:t>
      </w:r>
      <w:r w:rsidRPr="00E26DB5">
        <w:rPr>
          <w:rFonts w:ascii="Arial" w:hAnsi="Arial" w:cs="Arial"/>
          <w:iCs/>
          <w:sz w:val="16"/>
          <w:szCs w:val="16"/>
          <w:lang w:eastAsia="it-IT"/>
        </w:rPr>
        <w:t xml:space="preserve"> </w:t>
      </w:r>
      <w:r w:rsidRPr="00E26DB5">
        <w:rPr>
          <w:rFonts w:ascii="Arial" w:hAnsi="Arial" w:cs="Arial"/>
          <w:i/>
          <w:iCs/>
          <w:sz w:val="16"/>
          <w:szCs w:val="16"/>
          <w:lang w:eastAsia="it-IT"/>
        </w:rPr>
        <w:t>A tényleges mosási hőmérséklet eltérhet az itt feltüntetett adattól.</w:t>
      </w:r>
    </w:p>
    <w:p w:rsidR="007F643F" w:rsidRPr="00E26DB5" w:rsidRDefault="007F643F" w:rsidP="00E26DB5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sz w:val="16"/>
          <w:szCs w:val="16"/>
          <w:lang w:eastAsia="it-IT"/>
        </w:rPr>
      </w:pPr>
      <w:r w:rsidRPr="00E26DB5">
        <w:rPr>
          <w:rFonts w:ascii="Arial" w:hAnsi="Arial" w:cs="Arial"/>
          <w:sz w:val="16"/>
          <w:szCs w:val="16"/>
          <w:lang w:eastAsia="it-IT"/>
        </w:rPr>
        <w:t>A vizsgálószervek számára:</w:t>
      </w:r>
    </w:p>
    <w:p w:rsidR="007F643F" w:rsidRPr="00E26DB5" w:rsidRDefault="007F643F" w:rsidP="00E26DB5">
      <w:pPr>
        <w:pStyle w:val="Style8"/>
        <w:numPr>
          <w:ilvl w:val="0"/>
          <w:numId w:val="12"/>
        </w:numPr>
        <w:tabs>
          <w:tab w:val="clear" w:pos="288"/>
          <w:tab w:val="num" w:pos="360"/>
        </w:tabs>
        <w:kinsoku w:val="0"/>
        <w:autoSpaceDE/>
        <w:autoSpaceDN/>
        <w:adjustRightInd/>
        <w:rPr>
          <w:rFonts w:ascii="Arial" w:hAnsi="Arial" w:cs="Arial"/>
          <w:sz w:val="16"/>
          <w:szCs w:val="16"/>
          <w:lang w:eastAsia="it-IT"/>
        </w:rPr>
      </w:pPr>
      <w:r w:rsidRPr="00E26DB5">
        <w:rPr>
          <w:rFonts w:ascii="Arial" w:hAnsi="Arial" w:cs="Arial"/>
          <w:sz w:val="16"/>
          <w:szCs w:val="16"/>
          <w:lang w:eastAsia="it-IT"/>
        </w:rPr>
        <w:t>Hosszú pamut program: állítsa be a 3-as programot 40 °C-ra.</w:t>
      </w:r>
    </w:p>
    <w:p w:rsidR="007F643F" w:rsidRPr="00E26DB5" w:rsidRDefault="007F643F" w:rsidP="00E26DB5">
      <w:pPr>
        <w:pStyle w:val="Style8"/>
        <w:numPr>
          <w:ilvl w:val="0"/>
          <w:numId w:val="12"/>
        </w:numPr>
        <w:tabs>
          <w:tab w:val="clear" w:pos="288"/>
          <w:tab w:val="num" w:pos="360"/>
        </w:tabs>
        <w:kinsoku w:val="0"/>
        <w:autoSpaceDE/>
        <w:autoSpaceDN/>
        <w:adjustRightInd/>
        <w:rPr>
          <w:rFonts w:ascii="Arial" w:hAnsi="Arial" w:cs="Arial"/>
          <w:sz w:val="16"/>
          <w:szCs w:val="16"/>
          <w:lang w:eastAsia="it-IT"/>
        </w:rPr>
      </w:pPr>
      <w:r w:rsidRPr="00E26DB5">
        <w:rPr>
          <w:rFonts w:ascii="Arial" w:hAnsi="Arial" w:cs="Arial"/>
          <w:sz w:val="16"/>
          <w:szCs w:val="16"/>
          <w:lang w:eastAsia="it-IT"/>
        </w:rPr>
        <w:t>Hosszú szintetikus program: állítsa be a 4-as programot 40 °C-ra.</w:t>
      </w:r>
    </w:p>
    <w:p w:rsidR="00E26DB5" w:rsidRDefault="00E26DB5" w:rsidP="00E26DB5">
      <w:pPr>
        <w:pStyle w:val="Style8"/>
        <w:kinsoku w:val="0"/>
        <w:autoSpaceDE/>
        <w:autoSpaceDN/>
        <w:adjustRightInd/>
        <w:spacing w:before="288"/>
        <w:ind w:left="72" w:right="288"/>
        <w:jc w:val="both"/>
        <w:rPr>
          <w:rFonts w:ascii="Arial" w:hAnsi="Arial" w:cs="Arial"/>
          <w:iCs/>
          <w:sz w:val="20"/>
          <w:szCs w:val="20"/>
          <w:lang w:eastAsia="it-IT"/>
        </w:rPr>
      </w:pPr>
      <w:r>
        <w:rPr>
          <w:rFonts w:ascii="Arial" w:hAnsi="Arial" w:cs="Arial"/>
          <w:i/>
          <w:iCs/>
          <w:sz w:val="20"/>
          <w:szCs w:val="20"/>
          <w:lang w:eastAsia="it-IT"/>
        </w:rPr>
        <w:br w:type="page"/>
      </w:r>
      <w:r w:rsidR="007F643F" w:rsidRPr="006B1D16">
        <w:rPr>
          <w:rFonts w:ascii="Arial" w:hAnsi="Arial" w:cs="Arial"/>
          <w:i/>
          <w:iCs/>
          <w:sz w:val="20"/>
          <w:szCs w:val="20"/>
          <w:lang w:eastAsia="it-IT"/>
        </w:rPr>
        <w:lastRenderedPageBreak/>
        <w:t>Mix 15’</w:t>
      </w:r>
      <w:r w:rsidR="007F643F" w:rsidRPr="006B1D16">
        <w:rPr>
          <w:rFonts w:ascii="Arial" w:hAnsi="Arial" w:cs="Arial"/>
          <w:iCs/>
          <w:sz w:val="20"/>
          <w:szCs w:val="20"/>
          <w:lang w:eastAsia="it-IT"/>
        </w:rPr>
        <w:t xml:space="preserve"> (5-ös program). Ez a program enyhén szennyezett ruhadarabok rövid idő alatt történő kimosására lett kifejlesztve: mindössze 15 percig tart, így energiát és időt takarít meg. Az 5-ös programot 30 °C-ra beállítva különböző jellegű anyagokat együttesen lehet mosni (kivéve a gyapjút és selymet) maximum 1,5 kg ruhatöltet mennyiségig.</w:t>
      </w:r>
    </w:p>
    <w:p w:rsidR="00E26DB5" w:rsidRPr="00E26DB5" w:rsidRDefault="00E26DB5" w:rsidP="00E26DB5">
      <w:pPr>
        <w:pStyle w:val="Style8"/>
        <w:kinsoku w:val="0"/>
        <w:autoSpaceDE/>
        <w:autoSpaceDN/>
        <w:adjustRightInd/>
        <w:spacing w:before="120"/>
        <w:ind w:left="74" w:right="289"/>
        <w:jc w:val="both"/>
        <w:rPr>
          <w:rFonts w:ascii="Arial" w:hAnsi="Arial" w:cs="Arial"/>
          <w:iCs/>
          <w:sz w:val="20"/>
          <w:szCs w:val="20"/>
          <w:lang w:eastAsia="it-IT"/>
        </w:rPr>
      </w:pPr>
    </w:p>
    <w:p w:rsidR="007F643F" w:rsidRDefault="007F643F">
      <w:pPr>
        <w:pStyle w:val="Style8"/>
        <w:kinsoku w:val="0"/>
        <w:autoSpaceDE/>
        <w:autoSpaceDN/>
        <w:adjustRightInd/>
        <w:ind w:left="72" w:right="288"/>
        <w:jc w:val="both"/>
        <w:rPr>
          <w:rFonts w:ascii="Arial" w:hAnsi="Arial" w:cs="Arial"/>
          <w:iCs/>
          <w:sz w:val="20"/>
          <w:szCs w:val="20"/>
          <w:lang w:eastAsia="it-IT"/>
        </w:rPr>
      </w:pPr>
      <w:r w:rsidRPr="006B1D16">
        <w:rPr>
          <w:rFonts w:ascii="Arial" w:hAnsi="Arial" w:cs="Arial"/>
          <w:iCs/>
          <w:sz w:val="20"/>
          <w:szCs w:val="20"/>
          <w:lang w:eastAsia="it-IT"/>
        </w:rPr>
        <w:t>Jó éjt (6-os program). Ez egy olyan halk program, amellyel éjszakai áramot használva lehet mosni, amelynek ára alacsonyabb. A program műszálas és pamut ruhadarabokhoz lett kifejlesztve. A ciklus végeztével a készülék, vízzel a forgódobban megáll, majd – a centrifugálás és ürítés elvégzéséhez nyomja meg az ELINDÍTÁS/SZÜNETELTETÉS gombot, ellenkező esetben – 8 óra elteltével a készülék automatikusan elvégzi a centrifugálást és a víz ürítését.</w:t>
      </w:r>
    </w:p>
    <w:p w:rsidR="00E26DB5" w:rsidRPr="006B1D16" w:rsidRDefault="00E26DB5">
      <w:pPr>
        <w:pStyle w:val="Style8"/>
        <w:kinsoku w:val="0"/>
        <w:autoSpaceDE/>
        <w:autoSpaceDN/>
        <w:adjustRightInd/>
        <w:ind w:left="72" w:right="288"/>
        <w:jc w:val="both"/>
        <w:rPr>
          <w:rFonts w:ascii="Arial" w:hAnsi="Arial" w:cs="Arial"/>
          <w:sz w:val="20"/>
          <w:szCs w:val="20"/>
          <w:lang w:eastAsia="it-IT"/>
        </w:rPr>
      </w:pPr>
    </w:p>
    <w:p w:rsidR="007F643F" w:rsidRPr="006B1D16" w:rsidRDefault="007F643F">
      <w:pPr>
        <w:pStyle w:val="Style8"/>
        <w:kinsoku w:val="0"/>
        <w:autoSpaceDE/>
        <w:autoSpaceDN/>
        <w:adjustRightInd/>
        <w:spacing w:before="108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Hideg vizes programok</w:t>
      </w:r>
    </w:p>
    <w:p w:rsidR="007F643F" w:rsidRPr="006B1D16" w:rsidRDefault="007F643F">
      <w:pPr>
        <w:pStyle w:val="Style8"/>
        <w:kinsoku w:val="0"/>
        <w:autoSpaceDE/>
        <w:autoSpaceDN/>
        <w:adjustRightInd/>
        <w:ind w:left="72" w:right="28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iCs/>
          <w:sz w:val="20"/>
          <w:szCs w:val="20"/>
          <w:lang w:eastAsia="it-IT"/>
        </w:rPr>
        <w:t>Pamut 20° (10-es program): ideális szennyezett fehér ruhák mosására. A hideg vizes mosás jó teljesítménye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a 40 °C-os mosással megegyező, amelyet a különböző sebességgel ismételt és közelről érkező sugarat alkalmazó technológia garantál.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72"/>
        <w:ind w:left="72" w:right="72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Eco programok jó mosási teljesítményt kínálnak alacsony hőmérsékleten, így energiát takaríthat meg, amely kíméli a környezetet és megtakarítást jelent az Ön számára.</w:t>
      </w:r>
    </w:p>
    <w:p w:rsidR="007F643F" w:rsidRPr="006B1D16" w:rsidRDefault="007F643F">
      <w:pPr>
        <w:pStyle w:val="Style8"/>
        <w:kinsoku w:val="0"/>
        <w:autoSpaceDE/>
        <w:autoSpaceDN/>
        <w:adjustRightInd/>
        <w:ind w:left="72" w:right="43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Eco programok (Pamut 11, Műszál 12 és Gyorsmosás 13) különféle típusú szövetekre és enyhén szennyezett ruhadarabokra lettek tervezve. A kiváló eredmény érdekében folyékony mosószer használatát javasoljuk – a mandzsettákat, gallérokat és foltokat tanácsos előkezelni.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36" w:right="504" w:bottom="668" w:left="734" w:header="708" w:footer="708" w:gutter="0"/>
          <w:cols w:space="708"/>
          <w:noEndnote/>
        </w:sectPr>
      </w:pPr>
    </w:p>
    <w:p w:rsidR="007F643F" w:rsidRPr="00E26DB5" w:rsidRDefault="007F643F" w:rsidP="00E26DB5">
      <w:pPr>
        <w:pStyle w:val="Style8"/>
        <w:kinsoku w:val="0"/>
        <w:autoSpaceDE/>
        <w:autoSpaceDN/>
        <w:adjustRightInd/>
        <w:spacing w:after="360"/>
        <w:ind w:left="215"/>
        <w:rPr>
          <w:rFonts w:ascii="Arial" w:hAnsi="Arial" w:cs="Arial"/>
          <w:b/>
          <w:bCs/>
          <w:sz w:val="32"/>
          <w:szCs w:val="32"/>
          <w:lang w:eastAsia="it-IT"/>
        </w:rPr>
      </w:pPr>
      <w:r w:rsidRPr="00E26DB5"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>Egyéni beállítások</w:t>
      </w:r>
    </w:p>
    <w:p w:rsidR="007F643F" w:rsidRPr="006B1D16" w:rsidRDefault="007F643F">
      <w:pPr>
        <w:pStyle w:val="Style8"/>
        <w:kinsoku w:val="0"/>
        <w:autoSpaceDE/>
        <w:autoSpaceDN/>
        <w:adjustRightInd/>
        <w:ind w:left="21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hőmérsékletet beállítása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A mosási hőmérséklet beállításához forgassa el a HŐMÉRSÉKLET gombot (lásd </w:t>
      </w:r>
      <w:r w:rsidRPr="006B1D16">
        <w:rPr>
          <w:rFonts w:ascii="Arial" w:hAnsi="Arial" w:cs="Arial"/>
          <w:i/>
          <w:sz w:val="20"/>
          <w:szCs w:val="20"/>
          <w:lang w:eastAsia="it-IT"/>
        </w:rPr>
        <w:t>Programtáblázat)</w:t>
      </w:r>
      <w:r w:rsidRPr="006B1D16">
        <w:rPr>
          <w:rFonts w:ascii="Arial" w:hAnsi="Arial" w:cs="Arial"/>
          <w:sz w:val="20"/>
          <w:szCs w:val="20"/>
          <w:lang w:eastAsia="it-IT"/>
        </w:rPr>
        <w:t>.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A hőmérsékletet a hideg vízzel történő mosás hőmérséklet-értékéig lehet csökkenteni (</w:t>
      </w:r>
      <w:r w:rsidR="004619EA">
        <w:rPr>
          <w:rFonts w:ascii="Arial" w:hAnsi="Arial" w:cs="Arial"/>
          <w:iCs/>
          <w:noProof/>
          <w:color w:val="000000"/>
          <w:sz w:val="20"/>
          <w:szCs w:val="20"/>
          <w:lang w:val="it-IT" w:eastAsia="it-IT"/>
        </w:rPr>
        <w:drawing>
          <wp:inline distT="0" distB="0" distL="0" distR="0">
            <wp:extent cx="123825" cy="20002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).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készülék automatikusan megakadályozza, hogy az egyes programokhoz maximálisan beállíthatónál magasabb fordulatszámon centrifugáljon.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Kivétel: a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2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>-es programot választva a hőmérséklet egészen 90 °C-ig állítható.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252"/>
        <w:ind w:left="216" w:right="48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centrifugálás beállítása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kiválasztott programhoz tartozó centrifugálás fordulatszámának beállításához forgassa el a CENTRIFUGÁLÁS gombot. A különféle programokhoz beállítható maximális fordulatszámok a következők:</w:t>
      </w:r>
    </w:p>
    <w:p w:rsidR="007F643F" w:rsidRPr="006B1D16" w:rsidRDefault="007F643F" w:rsidP="00E26DB5">
      <w:pPr>
        <w:pStyle w:val="Style8"/>
        <w:tabs>
          <w:tab w:val="right" w:pos="3188"/>
        </w:tabs>
        <w:kinsoku w:val="0"/>
        <w:autoSpaceDE/>
        <w:autoSpaceDN/>
        <w:adjustRightInd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Programok</w:t>
      </w:r>
      <w:r w:rsidR="00E26DB5">
        <w:rPr>
          <w:rFonts w:ascii="Arial" w:hAnsi="Arial" w:cs="Arial"/>
          <w:sz w:val="20"/>
          <w:szCs w:val="20"/>
          <w:lang w:eastAsia="it-IT"/>
        </w:rPr>
        <w:t xml:space="preserve"> </w:t>
      </w:r>
      <w:r w:rsidR="00E26DB5">
        <w:rPr>
          <w:rFonts w:ascii="Arial" w:hAnsi="Arial" w:cs="Arial"/>
          <w:sz w:val="20"/>
          <w:szCs w:val="20"/>
          <w:lang w:eastAsia="it-IT"/>
        </w:rPr>
        <w:tab/>
        <w:t>és a m</w:t>
      </w:r>
      <w:r w:rsidRPr="006B1D16">
        <w:rPr>
          <w:rFonts w:ascii="Arial" w:hAnsi="Arial" w:cs="Arial"/>
          <w:sz w:val="20"/>
          <w:szCs w:val="20"/>
          <w:lang w:eastAsia="it-IT"/>
        </w:rPr>
        <w:t>aximális fordulatszám</w:t>
      </w:r>
      <w:r w:rsidR="00E26DB5">
        <w:rPr>
          <w:rFonts w:ascii="Arial" w:hAnsi="Arial" w:cs="Arial"/>
          <w:sz w:val="20"/>
          <w:szCs w:val="20"/>
          <w:lang w:eastAsia="it-IT"/>
        </w:rPr>
        <w:t>:</w:t>
      </w:r>
    </w:p>
    <w:p w:rsidR="007F643F" w:rsidRPr="006B1D16" w:rsidRDefault="00E26DB5" w:rsidP="00E26DB5">
      <w:pPr>
        <w:pStyle w:val="Style8"/>
        <w:tabs>
          <w:tab w:val="right" w:pos="3058"/>
        </w:tabs>
        <w:kinsoku w:val="0"/>
        <w:autoSpaceDE/>
        <w:autoSpaceDN/>
        <w:adjustRightInd/>
        <w:spacing w:before="72"/>
        <w:ind w:left="216" w:right="48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Pamut (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800 fordulat/perc</w:t>
      </w:r>
      <w:r>
        <w:rPr>
          <w:rFonts w:ascii="Arial" w:hAnsi="Arial" w:cs="Arial"/>
          <w:sz w:val="20"/>
          <w:szCs w:val="20"/>
          <w:lang w:eastAsia="it-IT"/>
        </w:rPr>
        <w:t xml:space="preserve">), 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Műszá</w:t>
      </w:r>
      <w:r>
        <w:rPr>
          <w:rFonts w:ascii="Arial" w:hAnsi="Arial" w:cs="Arial"/>
          <w:sz w:val="20"/>
          <w:szCs w:val="20"/>
          <w:lang w:eastAsia="it-IT"/>
        </w:rPr>
        <w:t>l (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800 fordulat/perc</w:t>
      </w:r>
      <w:r>
        <w:rPr>
          <w:rFonts w:ascii="Arial" w:hAnsi="Arial" w:cs="Arial"/>
          <w:sz w:val="20"/>
          <w:szCs w:val="20"/>
          <w:lang w:eastAsia="it-IT"/>
        </w:rPr>
        <w:t xml:space="preserve">), 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Gyapjú</w:t>
      </w:r>
      <w:r>
        <w:rPr>
          <w:rFonts w:ascii="Arial" w:hAnsi="Arial" w:cs="Arial"/>
          <w:sz w:val="20"/>
          <w:szCs w:val="20"/>
          <w:lang w:eastAsia="it-IT"/>
        </w:rPr>
        <w:t xml:space="preserve"> (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800 fordulat/perc</w:t>
      </w:r>
      <w:r>
        <w:rPr>
          <w:rFonts w:ascii="Arial" w:hAnsi="Arial" w:cs="Arial"/>
          <w:sz w:val="20"/>
          <w:szCs w:val="20"/>
          <w:lang w:eastAsia="it-IT"/>
        </w:rPr>
        <w:t>), Selyem (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Csak ürítés</w:t>
      </w:r>
      <w:r>
        <w:rPr>
          <w:rFonts w:ascii="Arial" w:hAnsi="Arial" w:cs="Arial"/>
          <w:sz w:val="20"/>
          <w:szCs w:val="20"/>
          <w:lang w:eastAsia="it-IT"/>
        </w:rPr>
        <w:t>)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108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centrifugálás fordulatszáma csökkenthető, vagy a jelre állítással teljesen kikapcsolható</w:t>
      </w:r>
      <w:r w:rsidR="00E26DB5">
        <w:rPr>
          <w:rFonts w:ascii="Arial" w:hAnsi="Arial" w:cs="Arial"/>
          <w:sz w:val="20"/>
          <w:szCs w:val="20"/>
          <w:lang w:eastAsia="it-IT"/>
        </w:rPr>
        <w:t xml:space="preserve"> </w:t>
      </w:r>
      <w:r w:rsidR="004619EA">
        <w:rPr>
          <w:rFonts w:ascii="Arial" w:hAnsi="Arial" w:cs="Arial"/>
          <w:noProof/>
          <w:sz w:val="20"/>
          <w:szCs w:val="20"/>
          <w:lang w:val="it-IT" w:eastAsia="it-IT"/>
        </w:rPr>
        <w:drawing>
          <wp:inline distT="0" distB="0" distL="0" distR="0">
            <wp:extent cx="180975" cy="20955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D16">
        <w:rPr>
          <w:rFonts w:ascii="Arial" w:hAnsi="Arial" w:cs="Arial"/>
          <w:sz w:val="20"/>
          <w:szCs w:val="20"/>
          <w:lang w:eastAsia="it-IT"/>
        </w:rPr>
        <w:t>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készülék automatikusan megakadályozza, hogy az egyes programokhoz maximálisan megengedett fordulatszámnál magasabban centrifugáljon.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216"/>
        <w:ind w:left="216" w:right="48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Funkciók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mosógép különféle mosási funkciói lehetővé teszik a kívánt tisztaság és fehérség elérését. A funkciók bekapcsolásához tegye a következőket:</w:t>
      </w:r>
    </w:p>
    <w:p w:rsidR="007F643F" w:rsidRPr="006B1D16" w:rsidRDefault="007F643F" w:rsidP="00E26DB5">
      <w:pPr>
        <w:pStyle w:val="Style8"/>
        <w:numPr>
          <w:ilvl w:val="0"/>
          <w:numId w:val="13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36"/>
        <w:ind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nyomja meg a kívánt funkció gombját;</w:t>
      </w:r>
    </w:p>
    <w:p w:rsidR="007F643F" w:rsidRPr="006B1D16" w:rsidRDefault="007F643F" w:rsidP="00E26DB5">
      <w:pPr>
        <w:pStyle w:val="Style8"/>
        <w:numPr>
          <w:ilvl w:val="0"/>
          <w:numId w:val="13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36"/>
        <w:ind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megfelelő jelzőlámpa világítása azt jelenti, hogy a hozzá tartozó funkció be van kapcsolva.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215" w:right="45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Megjegyzés: A jelzőlámpa gyors villogása azt jelenti, hogy a beállított programhoz a jelzőlámpához tartozó funkció nem választható.</w:t>
      </w:r>
    </w:p>
    <w:p w:rsidR="007F643F" w:rsidRPr="006B1D16" w:rsidRDefault="004619EA" w:rsidP="00E26DB5">
      <w:pPr>
        <w:pStyle w:val="Style8"/>
        <w:kinsoku w:val="0"/>
        <w:autoSpaceDE/>
        <w:autoSpaceDN/>
        <w:adjustRightInd/>
        <w:spacing w:before="120"/>
        <w:ind w:right="45" w:firstLine="215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noProof/>
          <w:sz w:val="20"/>
          <w:szCs w:val="20"/>
          <w:lang w:val="it-IT" w:eastAsia="it-IT"/>
        </w:rPr>
        <w:drawing>
          <wp:inline distT="0" distB="0" distL="0" distR="0">
            <wp:extent cx="228600" cy="1905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Szupermosás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ciklus kezdetén felhasznált nagy mennyiségű víznek, valamint a hosszabb mosásidőnek köszönhetően a szupermosás funkció nagy mosóhatást biztosít.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108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Nem kapcsolható be az 1-es, 5-ös, 8-as, 9-es, 11-es, 12-es, 13-as, B és C programoknál.</w:t>
      </w:r>
    </w:p>
    <w:p w:rsidR="007F643F" w:rsidRPr="006B1D16" w:rsidRDefault="004619EA" w:rsidP="00E26DB5">
      <w:pPr>
        <w:pStyle w:val="Style8"/>
        <w:kinsoku w:val="0"/>
        <w:autoSpaceDE/>
        <w:autoSpaceDN/>
        <w:adjustRightInd/>
        <w:spacing w:before="324"/>
        <w:ind w:right="48" w:firstLine="216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noProof/>
          <w:sz w:val="20"/>
          <w:szCs w:val="20"/>
          <w:lang w:val="it-IT" w:eastAsia="it-IT"/>
        </w:rPr>
        <w:drawing>
          <wp:inline distT="0" distB="0" distL="0" distR="0">
            <wp:extent cx="276225" cy="2000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Extra öblítés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E funkció alkalmazásával nő az öblítés, valamint a végső mosószer-eltávolítás hatékonysága. Használata a különösen érzékeny bőrű embereknél ajánlott.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72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Nem kapcsolható be az 5-ös, 13-as, B és C programoknál.</w:t>
      </w:r>
    </w:p>
    <w:p w:rsidR="007F643F" w:rsidRPr="006B1D16" w:rsidRDefault="004619EA" w:rsidP="00E26DB5">
      <w:pPr>
        <w:pStyle w:val="Style8"/>
        <w:kinsoku w:val="0"/>
        <w:autoSpaceDE/>
        <w:autoSpaceDN/>
        <w:adjustRightInd/>
        <w:spacing w:before="252"/>
        <w:ind w:right="48" w:firstLine="216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noProof/>
          <w:sz w:val="20"/>
          <w:szCs w:val="20"/>
          <w:lang w:val="it-IT" w:eastAsia="it-IT"/>
        </w:rPr>
        <w:drawing>
          <wp:inline distT="0" distB="0" distL="0" distR="0">
            <wp:extent cx="304800" cy="1524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Vasaláskönnyítés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Ez a funkció a gyűrődések keletkezésének csökkentése érdekében a megfelelő időben módosítja a mosási beállításokat és a centrifugasebességet. A ciklus végeztével a mosógép lassan forgatja a forgódobot –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bCs/>
          <w:color w:val="000000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a VASALÁSKÖNNYÍTÉS funkció lámpája, valamint az ELINDÍTÁS/SZÜNETELTETÉS lámpa narancssárga fénnyel villog, az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 END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fázis jelzőlámpája pedig állandó fénnyel világít. A ciklus befejezéséhez nyomja meg az ELINDÍTÁS/SZÜNETELTETÉS gombot vagy a VASALÁSKÖNNYÍTÉS gombot.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A </w:t>
      </w:r>
      <w:r w:rsidRPr="006B1D16">
        <w:rPr>
          <w:rFonts w:ascii="Arial" w:hAnsi="Arial" w:cs="Arial"/>
          <w:b/>
          <w:sz w:val="20"/>
          <w:szCs w:val="20"/>
          <w:lang w:eastAsia="it-IT"/>
        </w:rPr>
        <w:t>Selyem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program esetén a ciklus a mosandó ruhák öblítésével végződik, a VASALÁSKÖNNYÍTÉS funkció lámpája, valamint az ELINDÍTÁS/SZÜNETELTETÉS lámpa narancssárga fénnyel villog, az ÖBLÍTÉS fázis jelzőlámpája pedig állandó fénnyel világít. Az öblítés leeresztéséhez és a mosott ruhaneműk kiszedéséhez meg kell nyomni az ELINDÍTÁS/SZÜNETELTETÉS gombot vagy a VASALÁSKÖNNYÍTÉS gombot.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108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Nem kapcsolható be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az 5-ös, 6-os, 9-es, 11-es, 12-es, 13-as, A, B és C programoknál.</w:t>
      </w:r>
    </w:p>
    <w:p w:rsidR="007F643F" w:rsidRPr="006B1D16" w:rsidRDefault="004619EA" w:rsidP="00E26DB5">
      <w:pPr>
        <w:pStyle w:val="Style8"/>
        <w:kinsoku w:val="0"/>
        <w:autoSpaceDE/>
        <w:autoSpaceDN/>
        <w:adjustRightInd/>
        <w:spacing w:before="252"/>
        <w:ind w:right="48" w:firstLine="216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noProof/>
          <w:sz w:val="20"/>
          <w:szCs w:val="20"/>
          <w:lang w:val="it-IT" w:eastAsia="it-IT"/>
        </w:rPr>
        <w:drawing>
          <wp:inline distT="0" distB="0" distL="0" distR="0">
            <wp:extent cx="219075" cy="2000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Késleltetés indítás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készülék legfeljebb 12 órás késleltetéssel indítható.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kiválasztott program késleltetett indításának beállításához nyomogassa a gombot mindaddig, amíg a kívánt késleltetés értéke meg nem jelenik a kijelzőn. A gombot nyomja meg öt alkalommal egymás után, ha a funkciót törölni szeretné.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Megjegyzés: Az ELINDÍTÁS/SZÜNETELTETÉS gomb megnyomását követően a késleltetés értékét csak csökkenteni lehet.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Ez valamennyi program esetén bekapcsolható.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36" w:right="589" w:bottom="1388" w:left="649" w:header="708" w:footer="708" w:gutter="0"/>
          <w:cols w:space="708"/>
          <w:noEndnote/>
        </w:sectPr>
      </w:pPr>
    </w:p>
    <w:p w:rsidR="007F643F" w:rsidRPr="00E26DB5" w:rsidRDefault="007F643F" w:rsidP="00E26DB5">
      <w:pPr>
        <w:pStyle w:val="Style8"/>
        <w:kinsoku w:val="0"/>
        <w:autoSpaceDE/>
        <w:autoSpaceDN/>
        <w:adjustRightInd/>
        <w:spacing w:after="600"/>
        <w:rPr>
          <w:rFonts w:ascii="Arial" w:hAnsi="Arial" w:cs="Arial"/>
          <w:b/>
          <w:bCs/>
          <w:sz w:val="32"/>
          <w:szCs w:val="32"/>
          <w:lang w:eastAsia="it-IT"/>
        </w:rPr>
      </w:pPr>
      <w:r w:rsidRPr="00E26DB5"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>Mosószerek és mosandók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36" w:right="669" w:bottom="1422" w:left="853" w:header="708" w:footer="708" w:gutter="0"/>
          <w:cols w:space="708"/>
          <w:noEndnote/>
        </w:sectPr>
      </w:pPr>
    </w:p>
    <w:p w:rsidR="007F643F" w:rsidRPr="006B1D16" w:rsidRDefault="007F643F">
      <w:pPr>
        <w:pStyle w:val="Style11"/>
        <w:kinsoku w:val="0"/>
        <w:autoSpaceDE/>
        <w:autoSpaceDN/>
        <w:spacing w:line="240" w:lineRule="auto"/>
        <w:ind w:left="0"/>
        <w:rPr>
          <w:rStyle w:val="CharacterStyle3"/>
          <w:sz w:val="20"/>
          <w:szCs w:val="20"/>
          <w:lang w:eastAsia="it-IT"/>
        </w:rPr>
      </w:pPr>
      <w:r w:rsidRPr="006B1D16">
        <w:rPr>
          <w:rStyle w:val="CharacterStyle3"/>
          <w:b/>
          <w:sz w:val="20"/>
          <w:szCs w:val="20"/>
          <w:lang w:eastAsia="it-IT"/>
        </w:rPr>
        <w:lastRenderedPageBreak/>
        <w:t>Mosószer-adagoló fiók</w:t>
      </w:r>
    </w:p>
    <w:p w:rsidR="007F643F" w:rsidRPr="006B1D16" w:rsidRDefault="007F643F">
      <w:pPr>
        <w:pStyle w:val="Style12"/>
        <w:kinsoku w:val="0"/>
        <w:autoSpaceDE/>
        <w:autoSpaceDN/>
        <w:spacing w:before="72"/>
        <w:ind w:left="0" w:right="144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A mosás eredményessége függ a mosószer helyes adagolásától is: ha túl sokat adagol belőle, a mosás nem lesz hatékonyabb, de hozzájárul ahhoz, hogy lerakódás képződjön a mosógépben, valamint a környezetet is jobban szennyezi.</w:t>
      </w:r>
    </w:p>
    <w:p w:rsidR="007F643F" w:rsidRPr="006B1D16" w:rsidRDefault="007F643F">
      <w:pPr>
        <w:pStyle w:val="Style12"/>
        <w:kinsoku w:val="0"/>
        <w:autoSpaceDE/>
        <w:autoSpaceDN/>
        <w:spacing w:before="72"/>
        <w:ind w:left="0" w:right="72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b/>
          <w:sz w:val="20"/>
          <w:szCs w:val="20"/>
          <w:lang w:eastAsia="it-IT"/>
        </w:rPr>
        <w:t>!</w:t>
      </w: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Fehér pamut ruhaneműkhöz használjon por mosószert, előmosáshoz valamint 60 °C feletti programokhoz.</w:t>
      </w:r>
    </w:p>
    <w:p w:rsidR="007F643F" w:rsidRPr="006B1D16" w:rsidRDefault="007F643F">
      <w:pPr>
        <w:pStyle w:val="Style12"/>
        <w:kinsoku w:val="0"/>
        <w:autoSpaceDE/>
        <w:autoSpaceDN/>
        <w:spacing w:before="108"/>
        <w:ind w:left="0" w:right="144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b/>
          <w:sz w:val="20"/>
          <w:szCs w:val="20"/>
          <w:lang w:eastAsia="it-IT"/>
        </w:rPr>
        <w:t>!</w:t>
      </w: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Kövesse a mosópor csomagolásán feltüntetett utasításokat.</w:t>
      </w:r>
    </w:p>
    <w:p w:rsidR="007F643F" w:rsidRPr="006B1D16" w:rsidRDefault="007F643F">
      <w:pPr>
        <w:pStyle w:val="Style12"/>
        <w:kinsoku w:val="0"/>
        <w:autoSpaceDE/>
        <w:autoSpaceDN/>
        <w:ind w:left="0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b/>
          <w:sz w:val="20"/>
          <w:szCs w:val="20"/>
          <w:lang w:eastAsia="it-IT"/>
        </w:rPr>
        <w:t>!</w:t>
      </w: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Ne használjon kézi mosószert, mert ezeknek nem fékezett a habzása.</w:t>
      </w:r>
    </w:p>
    <w:p w:rsidR="00E26DB5" w:rsidRDefault="004619EA" w:rsidP="00E26DB5">
      <w:pPr>
        <w:pStyle w:val="Style8"/>
        <w:kinsoku w:val="0"/>
        <w:autoSpaceDE/>
        <w:autoSpaceDN/>
        <w:adjustRightInd/>
        <w:spacing w:after="120"/>
        <w:rPr>
          <w:rFonts w:ascii="Arial" w:hAnsi="Arial" w:cs="Arial"/>
          <w:sz w:val="20"/>
          <w:szCs w:val="20"/>
          <w:lang w:eastAsia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1600200" cy="1543050"/>
            <wp:effectExtent l="19050" t="0" r="0" b="0"/>
            <wp:wrapTight wrapText="bothSides">
              <wp:wrapPolygon edited="0">
                <wp:start x="-257" y="0"/>
                <wp:lineTo x="-257" y="21333"/>
                <wp:lineTo x="21600" y="21333"/>
                <wp:lineTo x="21600" y="0"/>
                <wp:lineTo x="-257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43F" w:rsidRPr="006B1D16">
        <w:rPr>
          <w:rFonts w:ascii="Arial" w:hAnsi="Arial" w:cs="Arial"/>
          <w:sz w:val="20"/>
          <w:szCs w:val="20"/>
          <w:lang w:eastAsia="it-IT"/>
        </w:rPr>
        <w:t>Húzza ki a mosószer-adagoló fiókot, és a következők szerint tegye bele a mosószert, illetve az adalékot.</w:t>
      </w:r>
    </w:p>
    <w:p w:rsidR="00E26DB5" w:rsidRDefault="00E26DB5" w:rsidP="00E26DB5">
      <w:pPr>
        <w:pStyle w:val="Style8"/>
        <w:kinsoku w:val="0"/>
        <w:autoSpaceDE/>
        <w:autoSpaceDN/>
        <w:adjustRightInd/>
        <w:spacing w:after="120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E26DB5" w:rsidRDefault="00E26DB5" w:rsidP="00E26DB5">
      <w:pPr>
        <w:pStyle w:val="Style8"/>
        <w:kinsoku w:val="0"/>
        <w:autoSpaceDE/>
        <w:autoSpaceDN/>
        <w:adjustRightInd/>
        <w:spacing w:after="120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E26DB5" w:rsidRDefault="00E26DB5" w:rsidP="00E26DB5">
      <w:pPr>
        <w:pStyle w:val="Style8"/>
        <w:kinsoku w:val="0"/>
        <w:autoSpaceDE/>
        <w:autoSpaceDN/>
        <w:adjustRightInd/>
        <w:spacing w:after="120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E26DB5" w:rsidRDefault="00E26DB5" w:rsidP="00E26DB5">
      <w:pPr>
        <w:pStyle w:val="Style8"/>
        <w:kinsoku w:val="0"/>
        <w:autoSpaceDE/>
        <w:autoSpaceDN/>
        <w:adjustRightInd/>
        <w:spacing w:after="120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after="12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1-es rekesz: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Mosószer előmosáshoz (por)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>A mosószer betöltése előtt győződjön meg arról, hogy a 4-es berakható rekesz nincs ebben a rekeszben.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72"/>
        <w:rPr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2-es rekesz: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Mosószer mosáshoz</w:t>
      </w:r>
    </w:p>
    <w:p w:rsidR="007F643F" w:rsidRPr="006B1D16" w:rsidRDefault="007F643F">
      <w:pPr>
        <w:pStyle w:val="Style11"/>
        <w:kinsoku w:val="0"/>
        <w:autoSpaceDE/>
        <w:autoSpaceDN/>
        <w:spacing w:before="72" w:line="240" w:lineRule="auto"/>
        <w:ind w:left="0"/>
        <w:rPr>
          <w:rStyle w:val="CharacterStyle3"/>
          <w:sz w:val="20"/>
          <w:szCs w:val="20"/>
          <w:lang w:eastAsia="it-IT"/>
        </w:rPr>
      </w:pPr>
      <w:r w:rsidRPr="006B1D16">
        <w:rPr>
          <w:rStyle w:val="CharacterStyle3"/>
          <w:b/>
          <w:sz w:val="20"/>
          <w:szCs w:val="20"/>
          <w:lang w:eastAsia="it-IT"/>
        </w:rPr>
        <w:t>(por vagy folyadék)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36"/>
        <w:ind w:right="864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A folyékony mosószert csak az indítás előtt lehet betölteni.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3-as rekesz: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Adalékok (öblítők stb.)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Az öblítő ne érjen a rács fölé.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4-as rekesz: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Fehérítőszer</w:t>
      </w:r>
    </w:p>
    <w:p w:rsidR="007F643F" w:rsidRPr="006B1D16" w:rsidRDefault="007F643F">
      <w:pPr>
        <w:pStyle w:val="Style11"/>
        <w:kinsoku w:val="0"/>
        <w:autoSpaceDE/>
        <w:autoSpaceDN/>
        <w:spacing w:before="252" w:line="240" w:lineRule="auto"/>
        <w:ind w:left="0"/>
        <w:rPr>
          <w:rStyle w:val="CharacterStyle3"/>
          <w:sz w:val="20"/>
          <w:szCs w:val="20"/>
          <w:lang w:eastAsia="it-IT"/>
        </w:rPr>
      </w:pPr>
      <w:r w:rsidRPr="006B1D16">
        <w:rPr>
          <w:rStyle w:val="CharacterStyle3"/>
          <w:b/>
          <w:sz w:val="20"/>
          <w:szCs w:val="20"/>
          <w:lang w:eastAsia="it-IT"/>
        </w:rPr>
        <w:t>Fehérítő ciklus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108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</w:pPr>
      <w:r w:rsidRPr="006B1D16">
        <w:rPr>
          <w:noProof/>
          <w:sz w:val="20"/>
          <w:szCs w:val="20"/>
        </w:rPr>
        <w:pict>
          <v:shape id="_x0000_s1036" type="#_x0000_t202" style="position:absolute;left:0;text-align:left;margin-left:-12.25pt;margin-top:39.7pt;width:138.95pt;height:124.8pt;z-index:25165414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F643F" w:rsidRDefault="004619EA">
                  <w:pPr>
                    <w:ind w:right="163"/>
                  </w:pPr>
                  <w:r>
                    <w:rPr>
                      <w:b/>
                      <w:bCs/>
                      <w:noProof/>
                      <w:lang w:val="it-IT" w:eastAsia="it-IT"/>
                    </w:rPr>
                    <w:drawing>
                      <wp:inline distT="0" distB="0" distL="0" distR="0">
                        <wp:extent cx="1657350" cy="1581150"/>
                        <wp:effectExtent l="1905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7350" cy="1581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6B1D16">
        <w:rPr>
          <w:rFonts w:ascii="Arial" w:hAnsi="Arial" w:cs="Arial"/>
          <w:b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sz w:val="20"/>
          <w:szCs w:val="20"/>
          <w:lang w:eastAsia="it-IT"/>
        </w:rPr>
        <w:t xml:space="preserve"> A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hagyományos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fehérítőt csak ellenálló fehér szövetekre, míg az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finom fehérítőt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színes anyagok, műszál és gyapjú esetén alkalmazzuk. A mosógéphez mellékelt 4-es rekeszt helyezze az 1-es rekeszbe. A fehérítő adagolásánál tartsa be a középső tengelyen feltüntetett maximum szintet </w:t>
      </w:r>
      <w:r w:rsidRPr="006B1D16">
        <w:rPr>
          <w:rFonts w:ascii="Arial" w:hAnsi="Arial" w:cs="Arial"/>
          <w:bCs/>
          <w:i/>
          <w:color w:val="000000"/>
          <w:sz w:val="20"/>
          <w:szCs w:val="20"/>
          <w:lang w:eastAsia="it-IT"/>
        </w:rPr>
        <w:t>(</w:t>
      </w:r>
      <w:r w:rsidRPr="006B1D16">
        <w:rPr>
          <w:rFonts w:ascii="Arial" w:hAnsi="Arial" w:cs="Arial"/>
          <w:bCs/>
          <w:i/>
          <w:iCs/>
          <w:color w:val="000000"/>
          <w:sz w:val="20"/>
          <w:szCs w:val="20"/>
          <w:lang w:eastAsia="it-IT"/>
        </w:rPr>
        <w:t>lásd ábra)</w:t>
      </w:r>
      <w:r w:rsidRPr="006B1D16"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72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Kizárólag fehérítéshez öntse a fehérítőt a 4-es berakható rekeszbe, állítsa be az Öblítés programot, majd indítsa el a Szupermosás funkciót.</w:t>
      </w:r>
    </w:p>
    <w:p w:rsidR="007F643F" w:rsidRPr="006B1D16" w:rsidRDefault="007F643F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mosás közbeni fehérítéshez öntse a mosószert és az adalékokat a megfelelő tartályokba, majd állítsa be a kívánt programot, és indítsa el a Szupermosás funkciót. A 4-es berakható rekesz alkalmazása mellett nem választható az előmosás program.</w:t>
      </w:r>
    </w:p>
    <w:p w:rsidR="007F643F" w:rsidRPr="006B1D16" w:rsidRDefault="007F643F">
      <w:pPr>
        <w:pStyle w:val="Style11"/>
        <w:kinsoku w:val="0"/>
        <w:autoSpaceDE/>
        <w:autoSpaceDN/>
        <w:spacing w:line="240" w:lineRule="auto"/>
        <w:rPr>
          <w:rStyle w:val="CharacterStyle3"/>
          <w:sz w:val="20"/>
          <w:szCs w:val="20"/>
          <w:lang w:eastAsia="it-IT"/>
        </w:rPr>
      </w:pPr>
      <w:r w:rsidRPr="006B1D16">
        <w:rPr>
          <w:b w:val="0"/>
          <w:sz w:val="20"/>
          <w:szCs w:val="20"/>
          <w:lang w:eastAsia="it-IT"/>
        </w:rPr>
        <w:br w:type="column"/>
      </w:r>
      <w:r w:rsidRPr="006B1D16">
        <w:rPr>
          <w:rStyle w:val="CharacterStyle3"/>
          <w:b/>
          <w:sz w:val="20"/>
          <w:szCs w:val="20"/>
          <w:lang w:eastAsia="it-IT"/>
        </w:rPr>
        <w:lastRenderedPageBreak/>
        <w:t>A mosandó ruhák előkészítése</w:t>
      </w:r>
    </w:p>
    <w:p w:rsidR="007F643F" w:rsidRPr="006B1D16" w:rsidRDefault="007F643F" w:rsidP="00E26DB5">
      <w:pPr>
        <w:pStyle w:val="Style12"/>
        <w:numPr>
          <w:ilvl w:val="0"/>
          <w:numId w:val="14"/>
        </w:numPr>
        <w:tabs>
          <w:tab w:val="clear" w:pos="288"/>
          <w:tab w:val="num" w:pos="360"/>
        </w:tabs>
        <w:kinsoku w:val="0"/>
        <w:autoSpaceDE/>
        <w:autoSpaceDN/>
        <w:spacing w:before="108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Osztályozza a mosandókat a következők szerint:</w:t>
      </w:r>
    </w:p>
    <w:p w:rsidR="007F643F" w:rsidRPr="006B1D16" w:rsidRDefault="007F643F" w:rsidP="00E26DB5">
      <w:pPr>
        <w:pStyle w:val="Style12"/>
        <w:kinsoku w:val="0"/>
        <w:autoSpaceDE/>
        <w:autoSpaceDN/>
        <w:spacing w:before="72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– a szövet típusa / címkén lévő szimbólum</w:t>
      </w:r>
    </w:p>
    <w:p w:rsidR="007F643F" w:rsidRPr="006B1D16" w:rsidRDefault="007F643F" w:rsidP="00E26DB5">
      <w:pPr>
        <w:pStyle w:val="Style11"/>
        <w:kinsoku w:val="0"/>
        <w:autoSpaceDE/>
        <w:autoSpaceDN/>
        <w:spacing w:before="36" w:line="240" w:lineRule="auto"/>
        <w:rPr>
          <w:rStyle w:val="CharacterStyle3"/>
          <w:bCs w:val="0"/>
          <w:sz w:val="20"/>
          <w:szCs w:val="20"/>
          <w:lang w:eastAsia="it-IT"/>
        </w:rPr>
      </w:pPr>
      <w:r w:rsidRPr="006B1D16">
        <w:rPr>
          <w:rStyle w:val="CharacterStyle3"/>
          <w:bCs w:val="0"/>
          <w:sz w:val="20"/>
          <w:szCs w:val="20"/>
          <w:lang w:eastAsia="it-IT"/>
        </w:rPr>
        <w:t>– színek: válogassa külön a színes és fehér ruhákat</w:t>
      </w:r>
    </w:p>
    <w:p w:rsidR="007F643F" w:rsidRPr="006B1D16" w:rsidRDefault="00E26DB5" w:rsidP="00E26DB5">
      <w:pPr>
        <w:pStyle w:val="Style11"/>
        <w:numPr>
          <w:ilvl w:val="0"/>
          <w:numId w:val="14"/>
        </w:numPr>
        <w:tabs>
          <w:tab w:val="clear" w:pos="288"/>
          <w:tab w:val="num" w:pos="360"/>
        </w:tabs>
        <w:kinsoku w:val="0"/>
        <w:autoSpaceDE/>
        <w:autoSpaceDN/>
        <w:spacing w:line="240" w:lineRule="auto"/>
        <w:rPr>
          <w:rStyle w:val="CharacterStyle3"/>
          <w:bCs w:val="0"/>
          <w:sz w:val="20"/>
          <w:szCs w:val="20"/>
          <w:lang w:eastAsia="it-IT"/>
        </w:rPr>
      </w:pPr>
      <w:r>
        <w:rPr>
          <w:rStyle w:val="CharacterStyle3"/>
          <w:bCs w:val="0"/>
          <w:sz w:val="20"/>
          <w:szCs w:val="20"/>
          <w:lang w:eastAsia="it-IT"/>
        </w:rPr>
        <w:t>Ü</w:t>
      </w:r>
      <w:r w:rsidR="007F643F" w:rsidRPr="006B1D16">
        <w:rPr>
          <w:rStyle w:val="CharacterStyle3"/>
          <w:bCs w:val="0"/>
          <w:sz w:val="20"/>
          <w:szCs w:val="20"/>
          <w:lang w:eastAsia="it-IT"/>
        </w:rPr>
        <w:t>rítse ki a zsebeket, és vizsgálja meg a gombokat.</w:t>
      </w:r>
    </w:p>
    <w:p w:rsidR="007F643F" w:rsidRPr="006B1D16" w:rsidRDefault="007F643F" w:rsidP="00E26DB5">
      <w:pPr>
        <w:pStyle w:val="Style8"/>
        <w:numPr>
          <w:ilvl w:val="0"/>
          <w:numId w:val="14"/>
        </w:numPr>
        <w:tabs>
          <w:tab w:val="clear" w:pos="288"/>
        </w:tabs>
        <w:kinsoku w:val="0"/>
        <w:autoSpaceDE/>
        <w:autoSpaceDN/>
        <w:adjustRightInd/>
        <w:spacing w:before="36"/>
        <w:ind w:right="144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Ne lépje túl a mosandók száraz súlyára vonatkozóan megadott értékeket: lásd </w:t>
      </w:r>
      <w:r w:rsidRPr="006B1D16">
        <w:rPr>
          <w:rFonts w:ascii="Arial" w:hAnsi="Arial" w:cs="Arial"/>
          <w:i/>
          <w:sz w:val="20"/>
          <w:szCs w:val="20"/>
          <w:lang w:eastAsia="it-IT"/>
        </w:rPr>
        <w:t>„Programtáblázat”</w:t>
      </w:r>
      <w:r w:rsidRPr="006B1D16">
        <w:rPr>
          <w:rFonts w:ascii="Arial" w:hAnsi="Arial" w:cs="Arial"/>
          <w:sz w:val="20"/>
          <w:szCs w:val="20"/>
          <w:lang w:eastAsia="it-IT"/>
        </w:rPr>
        <w:t>.</w:t>
      </w:r>
    </w:p>
    <w:p w:rsidR="007F643F" w:rsidRPr="006B1D16" w:rsidRDefault="007F643F">
      <w:pPr>
        <w:pStyle w:val="Style11"/>
        <w:kinsoku w:val="0"/>
        <w:autoSpaceDE/>
        <w:autoSpaceDN/>
        <w:spacing w:before="216" w:line="240" w:lineRule="auto"/>
        <w:rPr>
          <w:rStyle w:val="CharacterStyle3"/>
          <w:sz w:val="20"/>
          <w:szCs w:val="20"/>
          <w:lang w:eastAsia="it-IT"/>
        </w:rPr>
      </w:pPr>
      <w:r w:rsidRPr="006B1D16">
        <w:rPr>
          <w:rStyle w:val="CharacterStyle3"/>
          <w:b/>
          <w:sz w:val="20"/>
          <w:szCs w:val="20"/>
          <w:lang w:eastAsia="it-IT"/>
        </w:rPr>
        <w:t>Milyen nehezek a mosandó ruhák?</w:t>
      </w:r>
    </w:p>
    <w:p w:rsidR="007F643F" w:rsidRPr="006B1D16" w:rsidRDefault="007F643F">
      <w:pPr>
        <w:pStyle w:val="Style11"/>
        <w:kinsoku w:val="0"/>
        <w:autoSpaceDE/>
        <w:autoSpaceDN/>
        <w:spacing w:before="144" w:line="240" w:lineRule="auto"/>
        <w:ind w:left="360"/>
        <w:rPr>
          <w:rStyle w:val="CharacterStyle3"/>
          <w:bCs w:val="0"/>
          <w:sz w:val="20"/>
          <w:szCs w:val="20"/>
          <w:lang w:eastAsia="it-IT"/>
        </w:rPr>
      </w:pPr>
      <w:r w:rsidRPr="006B1D16">
        <w:rPr>
          <w:rStyle w:val="CharacterStyle3"/>
          <w:bCs w:val="0"/>
          <w:sz w:val="20"/>
          <w:szCs w:val="20"/>
          <w:lang w:eastAsia="it-IT"/>
        </w:rPr>
        <w:t>1 lepedő: 400–500 g</w:t>
      </w:r>
    </w:p>
    <w:p w:rsidR="007F643F" w:rsidRPr="006B1D16" w:rsidRDefault="007F643F">
      <w:pPr>
        <w:pStyle w:val="Style11"/>
        <w:kinsoku w:val="0"/>
        <w:autoSpaceDE/>
        <w:autoSpaceDN/>
        <w:spacing w:before="72" w:line="240" w:lineRule="auto"/>
        <w:ind w:left="360"/>
        <w:rPr>
          <w:rStyle w:val="CharacterStyle3"/>
          <w:bCs w:val="0"/>
          <w:sz w:val="20"/>
          <w:szCs w:val="20"/>
          <w:lang w:eastAsia="it-IT"/>
        </w:rPr>
      </w:pPr>
      <w:r w:rsidRPr="006B1D16">
        <w:rPr>
          <w:rStyle w:val="CharacterStyle3"/>
          <w:bCs w:val="0"/>
          <w:sz w:val="20"/>
          <w:szCs w:val="20"/>
          <w:lang w:eastAsia="it-IT"/>
        </w:rPr>
        <w:t>1 párnahuzat: 150–200 g</w:t>
      </w:r>
    </w:p>
    <w:p w:rsidR="007F643F" w:rsidRPr="006B1D16" w:rsidRDefault="007F643F">
      <w:pPr>
        <w:pStyle w:val="Style11"/>
        <w:kinsoku w:val="0"/>
        <w:autoSpaceDE/>
        <w:autoSpaceDN/>
        <w:spacing w:before="36" w:line="240" w:lineRule="auto"/>
        <w:ind w:left="360"/>
        <w:rPr>
          <w:rStyle w:val="CharacterStyle3"/>
          <w:bCs w:val="0"/>
          <w:sz w:val="20"/>
          <w:szCs w:val="20"/>
          <w:lang w:eastAsia="it-IT"/>
        </w:rPr>
      </w:pPr>
      <w:r w:rsidRPr="006B1D16">
        <w:rPr>
          <w:rStyle w:val="CharacterStyle3"/>
          <w:bCs w:val="0"/>
          <w:sz w:val="20"/>
          <w:szCs w:val="20"/>
          <w:lang w:eastAsia="it-IT"/>
        </w:rPr>
        <w:t>1 asztalterítő: 400–500 g</w:t>
      </w:r>
    </w:p>
    <w:p w:rsidR="00E26DB5" w:rsidRDefault="007F643F" w:rsidP="00E26DB5">
      <w:pPr>
        <w:pStyle w:val="Style8"/>
        <w:kinsoku w:val="0"/>
        <w:autoSpaceDE/>
        <w:autoSpaceDN/>
        <w:adjustRightInd/>
        <w:spacing w:before="36"/>
        <w:ind w:left="360" w:right="140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1 fürdőköpeny: 900–1200 g 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360" w:right="140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color w:val="000000"/>
          <w:sz w:val="20"/>
          <w:szCs w:val="20"/>
          <w:lang w:eastAsia="it-IT"/>
        </w:rPr>
        <w:t>1 törölköző: 150-250 g</w:t>
      </w:r>
    </w:p>
    <w:p w:rsidR="007F643F" w:rsidRPr="006B1D16" w:rsidRDefault="007F643F">
      <w:pPr>
        <w:pStyle w:val="Style11"/>
        <w:kinsoku w:val="0"/>
        <w:autoSpaceDE/>
        <w:autoSpaceDN/>
        <w:spacing w:before="288" w:line="240" w:lineRule="auto"/>
        <w:rPr>
          <w:rStyle w:val="CharacterStyle3"/>
          <w:sz w:val="20"/>
          <w:szCs w:val="20"/>
          <w:lang w:eastAsia="it-IT"/>
        </w:rPr>
      </w:pPr>
      <w:r w:rsidRPr="006B1D16">
        <w:rPr>
          <w:rStyle w:val="CharacterStyle3"/>
          <w:b/>
          <w:sz w:val="20"/>
          <w:szCs w:val="20"/>
          <w:lang w:eastAsia="it-IT"/>
        </w:rPr>
        <w:t>Különleges bánásmódot igénylő ruhadarabok</w:t>
      </w:r>
    </w:p>
    <w:p w:rsidR="007F643F" w:rsidRPr="006B1D16" w:rsidRDefault="007F643F">
      <w:pPr>
        <w:pStyle w:val="Style12"/>
        <w:kinsoku w:val="0"/>
        <w:autoSpaceDE/>
        <w:autoSpaceDN/>
        <w:spacing w:before="144"/>
        <w:ind w:right="360"/>
        <w:rPr>
          <w:rStyle w:val="CharacterStyle4"/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b/>
          <w:bCs/>
          <w:sz w:val="20"/>
          <w:szCs w:val="20"/>
          <w:lang w:eastAsia="it-IT"/>
        </w:rPr>
        <w:t>Ingek:</w:t>
      </w:r>
      <w:r w:rsidRPr="006B1D16">
        <w:rPr>
          <w:rStyle w:val="CharacterStyle4"/>
          <w:rFonts w:ascii="Arial" w:hAnsi="Arial" w:cs="Arial"/>
          <w:bCs/>
          <w:sz w:val="20"/>
          <w:szCs w:val="20"/>
          <w:lang w:eastAsia="it-IT"/>
        </w:rPr>
        <w:t xml:space="preserve"> a különleges szövetű és színű ingek mosásához használja az ehhez való, </w:t>
      </w:r>
      <w:r w:rsidRPr="006B1D16">
        <w:rPr>
          <w:rStyle w:val="CharacterStyle4"/>
          <w:rFonts w:ascii="Arial" w:hAnsi="Arial" w:cs="Arial"/>
          <w:b/>
          <w:bCs/>
          <w:sz w:val="20"/>
          <w:szCs w:val="20"/>
          <w:lang w:eastAsia="it-IT"/>
        </w:rPr>
        <w:t>7</w:t>
      </w:r>
      <w:r w:rsidRPr="006B1D16">
        <w:rPr>
          <w:rStyle w:val="CharacterStyle4"/>
          <w:rFonts w:ascii="Arial" w:hAnsi="Arial" w:cs="Arial"/>
          <w:bCs/>
          <w:sz w:val="20"/>
          <w:szCs w:val="20"/>
          <w:lang w:eastAsia="it-IT"/>
        </w:rPr>
        <w:t>-es programot.</w:t>
      </w:r>
    </w:p>
    <w:p w:rsidR="007F643F" w:rsidRPr="006B1D16" w:rsidRDefault="007F643F">
      <w:pPr>
        <w:pStyle w:val="Style12"/>
        <w:kinsoku w:val="0"/>
        <w:autoSpaceDE/>
        <w:autoSpaceDN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A gyűrődések kialakulásának minimalizálásával a</w:t>
      </w:r>
    </w:p>
    <w:p w:rsidR="007F643F" w:rsidRPr="006B1D16" w:rsidRDefault="007F643F">
      <w:pPr>
        <w:pStyle w:val="Style11"/>
        <w:kinsoku w:val="0"/>
        <w:autoSpaceDE/>
        <w:autoSpaceDN/>
        <w:spacing w:before="72" w:line="240" w:lineRule="auto"/>
        <w:rPr>
          <w:rStyle w:val="CharacterStyle3"/>
          <w:bCs w:val="0"/>
          <w:sz w:val="20"/>
          <w:szCs w:val="20"/>
          <w:lang w:eastAsia="it-IT"/>
        </w:rPr>
      </w:pPr>
      <w:r w:rsidRPr="006B1D16">
        <w:rPr>
          <w:rStyle w:val="CharacterStyle3"/>
          <w:bCs w:val="0"/>
          <w:sz w:val="20"/>
          <w:szCs w:val="20"/>
          <w:lang w:eastAsia="it-IT"/>
        </w:rPr>
        <w:t>program maximális védelmet biztosít a ruháknak.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36"/>
        <w:ind w:left="72" w:right="144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Selyem: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az összes selyem ruhadarab mosásához használja az ehhez való, </w:t>
      </w: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8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>-as programot. A kényesebb ruhaneműkhöz tanácsos speciálisan ezekre kifejlesztett mosószert használni.</w:t>
      </w:r>
    </w:p>
    <w:p w:rsidR="00E26DB5" w:rsidRDefault="007F643F">
      <w:pPr>
        <w:pStyle w:val="Style12"/>
        <w:tabs>
          <w:tab w:val="left" w:pos="1881"/>
        </w:tabs>
        <w:kinsoku w:val="0"/>
        <w:autoSpaceDE/>
        <w:autoSpaceDN/>
        <w:ind w:right="144"/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b/>
          <w:bCs/>
          <w:sz w:val="20"/>
          <w:szCs w:val="20"/>
          <w:lang w:eastAsia="it-IT"/>
        </w:rPr>
        <w:t>Függönyök:</w:t>
      </w:r>
      <w:r w:rsidRPr="006B1D16">
        <w:rPr>
          <w:rStyle w:val="CharacterStyle4"/>
          <w:rFonts w:ascii="Arial" w:hAnsi="Arial" w:cs="Arial"/>
          <w:bCs/>
          <w:sz w:val="20"/>
          <w:szCs w:val="20"/>
          <w:lang w:eastAsia="it-IT"/>
        </w:rPr>
        <w:t xml:space="preserve"> hajtogatva tegye párnahuzatba (vászonzsákba) vagy hálós zacskóba. Használja a 8-as programot.</w:t>
      </w:r>
      <w:r w:rsidRPr="006B1D16"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  <w:t xml:space="preserve"> </w:t>
      </w:r>
    </w:p>
    <w:p w:rsidR="007F643F" w:rsidRPr="006B1D16" w:rsidRDefault="007F643F">
      <w:pPr>
        <w:pStyle w:val="Style12"/>
        <w:tabs>
          <w:tab w:val="left" w:pos="1881"/>
        </w:tabs>
        <w:kinsoku w:val="0"/>
        <w:autoSpaceDE/>
        <w:autoSpaceDN/>
        <w:ind w:right="144"/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b/>
          <w:bCs/>
          <w:color w:val="000000"/>
          <w:sz w:val="20"/>
          <w:szCs w:val="20"/>
          <w:lang w:eastAsia="it-IT"/>
        </w:rPr>
        <w:t>Gyapjú:</w:t>
      </w:r>
      <w:r w:rsidRPr="006B1D16"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  <w:t xml:space="preserve"> a 9-es programmal minden gyapjúból készült ruhanemű mosható, még azok is, amelyek címkéjén a „csak kézzel mosható”</w:t>
      </w:r>
      <w:r w:rsidRPr="006B1D16"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  <w:tab/>
        <w:t xml:space="preserve"> jelölés szerepel</w:t>
      </w:r>
      <w:r w:rsidR="00E26DB5"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  <w:t xml:space="preserve"> </w:t>
      </w:r>
      <w:r w:rsidR="004619EA">
        <w:rPr>
          <w:rFonts w:ascii="Arial" w:hAnsi="Arial" w:cs="Arial"/>
          <w:bCs/>
          <w:noProof/>
          <w:color w:val="000000"/>
          <w:sz w:val="20"/>
          <w:szCs w:val="20"/>
          <w:lang w:val="it-IT" w:eastAsia="it-IT"/>
        </w:rPr>
        <w:drawing>
          <wp:inline distT="0" distB="0" distL="0" distR="0">
            <wp:extent cx="238125" cy="1809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D16"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  <w:t>. A legjobb eredmény érdeké</w:t>
      </w:r>
      <w:r w:rsidR="00E26DB5"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  <w:t xml:space="preserve">ben </w:t>
      </w:r>
      <w:r w:rsidRPr="006B1D16"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  <w:t>speciálisan erre a célra kifejlesztett mosószert használjon, és a mosandók súlya ne legyen több, mint 1kg.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468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bepakolt ruhák kiegyensúlyozására szolgáló rendszer</w:t>
      </w:r>
    </w:p>
    <w:p w:rsidR="007F643F" w:rsidRPr="006B1D16" w:rsidRDefault="007F643F">
      <w:pPr>
        <w:pStyle w:val="Style12"/>
        <w:kinsoku w:val="0"/>
        <w:autoSpaceDE/>
        <w:autoSpaceDN/>
        <w:spacing w:before="0"/>
        <w:ind w:right="288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A túlzott zajhatás elkerülésére, valamint a mosandók egyenletes elosztása érdekében a forgódob a centrifugázás előtt a mosási sebességnél kicsit nagyobb sebességre kapcsol. Amennyiben a töltet kiegyensúlyozására irányuló próbálkozások nem vezetnek eredményre, a készülék az elméleti centrifugasebességnél lassabb centrifugálásra kapcsol. Jelentős kiegyensúlyozatlanság esetén a mosógép centrifugálás</w:t>
      </w:r>
    </w:p>
    <w:p w:rsidR="007F643F" w:rsidRPr="006B1D16" w:rsidRDefault="007F643F">
      <w:pPr>
        <w:pStyle w:val="Style12"/>
        <w:kinsoku w:val="0"/>
        <w:autoSpaceDE/>
        <w:autoSpaceDN/>
        <w:spacing w:before="0"/>
        <w:ind w:right="576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előtt megpróbálja a töltetet megfelelően eloszlatni. A töltet megfelelő eloszlásának biztosítása érdekében ajánlatos a nagy ruhaneműket a kicsikkel összekeverni.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type w:val="continuous"/>
          <w:pgSz w:w="11918" w:h="16854"/>
          <w:pgMar w:top="536" w:right="669" w:bottom="1422" w:left="853" w:header="708" w:footer="708" w:gutter="0"/>
          <w:cols w:num="2" w:space="708" w:equalWidth="0">
            <w:col w:w="4944" w:space="448"/>
            <w:col w:w="4944"/>
          </w:cols>
          <w:noEndnote/>
        </w:sectPr>
      </w:pPr>
    </w:p>
    <w:p w:rsidR="007F643F" w:rsidRPr="00E26DB5" w:rsidRDefault="007F643F" w:rsidP="00E26DB5">
      <w:pPr>
        <w:pStyle w:val="Style8"/>
        <w:kinsoku w:val="0"/>
        <w:autoSpaceDE/>
        <w:autoSpaceDN/>
        <w:adjustRightInd/>
        <w:spacing w:after="360"/>
        <w:rPr>
          <w:rFonts w:ascii="Arial" w:hAnsi="Arial" w:cs="Arial"/>
          <w:b/>
          <w:bCs/>
          <w:sz w:val="32"/>
          <w:szCs w:val="32"/>
          <w:lang w:eastAsia="it-IT"/>
        </w:rPr>
      </w:pPr>
      <w:r w:rsidRPr="00E26DB5"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 xml:space="preserve">Hibaelhárítás   </w:t>
      </w:r>
    </w:p>
    <w:p w:rsidR="007F643F" w:rsidRDefault="007F643F" w:rsidP="00E26DB5">
      <w:pPr>
        <w:pStyle w:val="Style8"/>
        <w:kinsoku w:val="0"/>
        <w:autoSpaceDE/>
        <w:autoSpaceDN/>
        <w:adjustRightInd/>
        <w:spacing w:after="108"/>
        <w:ind w:right="6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Előfordulhat, hogy a mosógép nem működik. Mielőtt felhívná szervizt </w:t>
      </w:r>
      <w:r w:rsidRPr="006B1D16">
        <w:rPr>
          <w:rFonts w:ascii="Arial" w:hAnsi="Arial" w:cs="Arial"/>
          <w:i/>
          <w:sz w:val="20"/>
          <w:szCs w:val="20"/>
          <w:lang w:eastAsia="it-IT"/>
        </w:rPr>
        <w:t>(</w:t>
      </w:r>
      <w:r w:rsidRPr="006B1D16">
        <w:rPr>
          <w:rFonts w:ascii="Arial" w:hAnsi="Arial" w:cs="Arial"/>
          <w:i/>
          <w:iCs/>
          <w:sz w:val="20"/>
          <w:szCs w:val="20"/>
          <w:lang w:eastAsia="it-IT"/>
        </w:rPr>
        <w:t>lásd „Szerviz”</w:t>
      </w:r>
      <w:r w:rsidRPr="006B1D16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)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, ellenőrizze, hogy nem olyan problémáról van-e szó, amely a következő lista segítségével egyszerűen megoldható.</w:t>
      </w:r>
    </w:p>
    <w:tbl>
      <w:tblPr>
        <w:tblW w:w="0" w:type="auto"/>
        <w:jc w:val="center"/>
        <w:tblInd w:w="-1141" w:type="dxa"/>
        <w:tblLook w:val="04A0"/>
      </w:tblPr>
      <w:tblGrid>
        <w:gridCol w:w="2995"/>
        <w:gridCol w:w="7749"/>
      </w:tblGrid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b/>
                <w:bCs/>
                <w:sz w:val="20"/>
                <w:szCs w:val="20"/>
              </w:rPr>
              <w:t>Rendellenességek: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C23">
              <w:rPr>
                <w:rFonts w:ascii="Arial" w:hAnsi="Arial" w:cs="Arial"/>
                <w:b/>
                <w:bCs/>
                <w:sz w:val="20"/>
                <w:szCs w:val="20"/>
              </w:rPr>
              <w:t>Lehetséges okok / Megoldás:</w:t>
            </w: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 nem kapcsol be.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18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bCs/>
                <w:sz w:val="20"/>
                <w:szCs w:val="20"/>
              </w:rPr>
              <w:t>A hálózati csatlakozódugó nincs bedugva az aljzatba, vagy nem eléggé ahhoz, hogy jól érintkezzen.</w:t>
            </w:r>
          </w:p>
          <w:p w:rsidR="00E26DB5" w:rsidRPr="00EB1C23" w:rsidRDefault="00E26DB5" w:rsidP="00EB1C23">
            <w:pPr>
              <w:numPr>
                <w:ilvl w:val="0"/>
                <w:numId w:val="18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Nincs áram a lakásban.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bCs/>
                <w:sz w:val="20"/>
                <w:szCs w:val="20"/>
              </w:rPr>
              <w:t>A mosási ciklus nem indul el.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19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 ajtaja nincs jól bezárva.</w:t>
            </w:r>
          </w:p>
          <w:p w:rsidR="00E26DB5" w:rsidRPr="00EB1C23" w:rsidRDefault="00E26DB5" w:rsidP="00EB1C23">
            <w:pPr>
              <w:numPr>
                <w:ilvl w:val="0"/>
                <w:numId w:val="19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Nem nyomta meg a BEKAPCSOLÁS/KIKAPCSOLÁS gombot.</w:t>
            </w:r>
          </w:p>
          <w:p w:rsidR="00E26DB5" w:rsidRPr="00EB1C23" w:rsidRDefault="00E26DB5" w:rsidP="00EB1C23">
            <w:pPr>
              <w:numPr>
                <w:ilvl w:val="0"/>
                <w:numId w:val="19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Nem nyomta meg az ELINDÍTÁS/SZÜNETELTETÉS gombot.</w:t>
            </w:r>
          </w:p>
          <w:p w:rsidR="00E26DB5" w:rsidRPr="00EB1C23" w:rsidRDefault="00E26DB5" w:rsidP="00EB1C23">
            <w:pPr>
              <w:numPr>
                <w:ilvl w:val="0"/>
                <w:numId w:val="19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vízcsap nincs nyitva.</w:t>
            </w:r>
          </w:p>
          <w:p w:rsidR="00E26DB5" w:rsidRPr="00EB1C23" w:rsidRDefault="00E26DB5" w:rsidP="00EB1C23">
            <w:pPr>
              <w:numPr>
                <w:ilvl w:val="0"/>
                <w:numId w:val="19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Az indítás időjelzőjén késleltetés lett beállítva (KÉSLELTETÉS INDÍTÁS, lásd „Egyéni beállítások”).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 nem kap vizet (az első mosási fázis jelzőlámpája gyorsan villog).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20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vízbevezető cső nincs csatlakoztatva a csaphoz.</w:t>
            </w:r>
          </w:p>
          <w:p w:rsidR="00E26DB5" w:rsidRPr="00EB1C23" w:rsidRDefault="00E26DB5" w:rsidP="00EB1C23">
            <w:pPr>
              <w:numPr>
                <w:ilvl w:val="0"/>
                <w:numId w:val="20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cső meg van törve.</w:t>
            </w:r>
          </w:p>
          <w:p w:rsidR="00E26DB5" w:rsidRPr="00EB1C23" w:rsidRDefault="00E26DB5" w:rsidP="00EB1C23">
            <w:pPr>
              <w:numPr>
                <w:ilvl w:val="0"/>
                <w:numId w:val="20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vízcsap nincs nyitva.</w:t>
            </w:r>
          </w:p>
          <w:p w:rsidR="00E26DB5" w:rsidRPr="00EB1C23" w:rsidRDefault="00E26DB5" w:rsidP="00EB1C23">
            <w:pPr>
              <w:numPr>
                <w:ilvl w:val="0"/>
                <w:numId w:val="20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lakásban nincs víz.</w:t>
            </w:r>
          </w:p>
          <w:p w:rsidR="00E26DB5" w:rsidRPr="00EB1C23" w:rsidRDefault="00E26DB5" w:rsidP="00EB1C23">
            <w:pPr>
              <w:numPr>
                <w:ilvl w:val="0"/>
                <w:numId w:val="20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Nincs elegendő nyomás.</w:t>
            </w:r>
          </w:p>
          <w:p w:rsidR="00E26DB5" w:rsidRPr="00EB1C23" w:rsidRDefault="00E26DB5" w:rsidP="00EB1C23">
            <w:pPr>
              <w:numPr>
                <w:ilvl w:val="0"/>
                <w:numId w:val="20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Nem nyomta meg az ELINDÍTÁS/SZÜNETELTETÉS gombot.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 folyamatosan szívja, és üríti a vizet (lásd „Üzembe helyezés”).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21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leeresztőcső nem a padlószinttől 65 és 100 cm közötti magasságban van felszerelve (lásd „Üzembe helyezés”).</w:t>
            </w:r>
          </w:p>
          <w:p w:rsidR="00E26DB5" w:rsidRPr="00EB1C23" w:rsidRDefault="00E26DB5" w:rsidP="00EB1C23">
            <w:pPr>
              <w:numPr>
                <w:ilvl w:val="0"/>
                <w:numId w:val="21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leeresztőcső vége vízbe merül (lásd „Üzembe helyezés”).</w:t>
            </w:r>
          </w:p>
          <w:p w:rsidR="00E26DB5" w:rsidRPr="00EB1C23" w:rsidRDefault="00E26DB5" w:rsidP="00EB1C23">
            <w:pPr>
              <w:numPr>
                <w:ilvl w:val="0"/>
                <w:numId w:val="21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fali szifonnak nincs szellőzése.</w:t>
            </w:r>
          </w:p>
          <w:p w:rsidR="00E26DB5" w:rsidRPr="00EB1C23" w:rsidRDefault="00E26DB5" w:rsidP="00EB1C23">
            <w:pPr>
              <w:numPr>
                <w:ilvl w:val="0"/>
                <w:numId w:val="21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Ha ezen vizsgálatok után a probléma nem oldódik meg, zárja el a vízcsapot, kapcsolja ki a mosógépet, és hívja ki a szervizszolgálatot. Ha a lakás egy épület legfelsőbb emeleteinek egyikén található, lehetséges, hogy a csatornaszellőző eltömődésének jelensége (szivornyahatás) lépett fel, ezért a mosógép folyamatosan szívja, és leereszti a vizet. E kellemetlenség elkerülésére a kereskedelmi forgalomban rendelkezésre állnak csatornaszellőző-szelepek.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 nem üríti le a vizet, vagy nem centrifugál.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22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program nem ereszti le a vizet: néhány programnál a vizet kézileg kell leereszteni.</w:t>
            </w:r>
          </w:p>
          <w:p w:rsidR="00E26DB5" w:rsidRPr="00EB1C23" w:rsidRDefault="00E26DB5" w:rsidP="00EB1C23">
            <w:pPr>
              <w:numPr>
                <w:ilvl w:val="0"/>
                <w:numId w:val="22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VASALÁSKÖNNYÍTÉS funkció be lett kapcsolva – a program</w:t>
            </w:r>
          </w:p>
          <w:p w:rsidR="00E26DB5" w:rsidRPr="00EB1C23" w:rsidRDefault="00E26DB5" w:rsidP="00EB1C23">
            <w:pPr>
              <w:numPr>
                <w:ilvl w:val="0"/>
                <w:numId w:val="22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befejezéséhez nyomja meg az ELINDÍTÁS/SZÜNETELTETÉS gombot („Egyéni beállítások”).</w:t>
            </w:r>
          </w:p>
          <w:p w:rsidR="00E26DB5" w:rsidRPr="00EB1C23" w:rsidRDefault="00E26DB5" w:rsidP="00EB1C23">
            <w:pPr>
              <w:numPr>
                <w:ilvl w:val="0"/>
                <w:numId w:val="22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leeresztőcső meg van törve (lásd „Üzembe helyezés”).</w:t>
            </w:r>
          </w:p>
          <w:p w:rsidR="00E26DB5" w:rsidRPr="00EB1C23" w:rsidRDefault="00E26DB5" w:rsidP="00EB1C23">
            <w:pPr>
              <w:numPr>
                <w:ilvl w:val="0"/>
                <w:numId w:val="22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lefolyó el van dugulva.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 nagyon rázkódik centrifugálás alatt.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23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Az üzembe helyezéskor a forgódob rögzítése nem lett helyesen eltávolítva (lásd „Üzembe helyezés”).</w:t>
            </w:r>
          </w:p>
          <w:p w:rsidR="00E26DB5" w:rsidRPr="00EB1C23" w:rsidRDefault="00E26DB5" w:rsidP="00EB1C23">
            <w:pPr>
              <w:numPr>
                <w:ilvl w:val="0"/>
                <w:numId w:val="23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készülék nincs vízszintben (lásd „Üzembe helyezés”).</w:t>
            </w:r>
          </w:p>
          <w:p w:rsidR="00E26DB5" w:rsidRPr="00EB1C23" w:rsidRDefault="00E26DB5" w:rsidP="00EB1C23">
            <w:pPr>
              <w:numPr>
                <w:ilvl w:val="0"/>
                <w:numId w:val="23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 bútorok és fal közé van szorítva (lásd “Üzembe helyezés”).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mosógépből elfolyik a víz.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24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vízbevezető cső nincs jól felcsavarva (lásd „Üzembe helyezés”).</w:t>
            </w:r>
          </w:p>
          <w:p w:rsidR="00E26DB5" w:rsidRPr="00EB1C23" w:rsidRDefault="00E26DB5" w:rsidP="00EB1C23">
            <w:pPr>
              <w:numPr>
                <w:ilvl w:val="0"/>
                <w:numId w:val="24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mosószer-adagoló fiók eltömődött (tisztításához lásd „Karbantartás és tisztítás”).</w:t>
            </w:r>
          </w:p>
          <w:p w:rsidR="00E26DB5" w:rsidRPr="00EB1C23" w:rsidRDefault="00E26DB5" w:rsidP="00EB1C23">
            <w:pPr>
              <w:numPr>
                <w:ilvl w:val="0"/>
                <w:numId w:val="24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leeresztőcső nincs szorosan rögzítve (lásd „Üzembe helyezés”).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Az ELINDÍTÁS/SZÜNETELTETÉS lámpa</w:t>
            </w:r>
            <w:r w:rsidRPr="00EB1C23">
              <w:rPr>
                <w:rFonts w:ascii="Arial" w:hAnsi="Arial" w:cs="Arial"/>
                <w:sz w:val="20"/>
                <w:szCs w:val="20"/>
              </w:rPr>
              <w:tab/>
              <w:t>(narancssárga), valamint a funkciólámpák</w:t>
            </w:r>
            <w:r w:rsidRPr="00EB1C23">
              <w:rPr>
                <w:rFonts w:ascii="Arial" w:hAnsi="Arial" w:cs="Arial"/>
                <w:sz w:val="20"/>
                <w:szCs w:val="20"/>
              </w:rPr>
              <w:tab/>
              <w:t>gyorsan villognak.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25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bCs/>
                <w:sz w:val="20"/>
                <w:szCs w:val="20"/>
              </w:rPr>
              <w:t>Kapcsolja ki a készüléket, és húzza ki a csatlakozódugót a konnektorból, majd indítsa újra. Ha a hiba továbbra is fennáll, forduljon szervizhez.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Sok hab képződik.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25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mosószer nem mosógépekhez való (kell, hogy szerepeljen rajta, hogy „gépi”, „kézi vagy gépi mosáshoz”, vagy hasonló).</w:t>
            </w:r>
          </w:p>
          <w:p w:rsidR="00E26DB5" w:rsidRPr="00EB1C23" w:rsidRDefault="00E26DB5" w:rsidP="00EB1C23">
            <w:pPr>
              <w:numPr>
                <w:ilvl w:val="0"/>
                <w:numId w:val="25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Túl sok mosószert használt.</w:t>
            </w:r>
          </w:p>
        </w:tc>
      </w:tr>
    </w:tbl>
    <w:p w:rsidR="00E26DB5" w:rsidRPr="006B1D16" w:rsidRDefault="00E26DB5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E26DB5" w:rsidRPr="006B1D16">
          <w:pgSz w:w="11918" w:h="16854"/>
          <w:pgMar w:top="536" w:right="282" w:bottom="808" w:left="776" w:header="708" w:footer="708" w:gutter="0"/>
          <w:cols w:space="708"/>
          <w:noEndnote/>
        </w:sectPr>
      </w:pPr>
    </w:p>
    <w:p w:rsidR="00E26DB5" w:rsidRDefault="007F643F">
      <w:pPr>
        <w:spacing w:after="612"/>
        <w:ind w:left="288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 xml:space="preserve"> </w:t>
      </w:r>
    </w:p>
    <w:p w:rsidR="007F643F" w:rsidRPr="00E26DB5" w:rsidRDefault="007F643F">
      <w:pPr>
        <w:spacing w:after="612"/>
        <w:ind w:left="288"/>
        <w:rPr>
          <w:rFonts w:ascii="Arial" w:hAnsi="Arial" w:cs="Arial"/>
          <w:b/>
          <w:bCs/>
          <w:sz w:val="32"/>
          <w:szCs w:val="32"/>
          <w:lang w:eastAsia="it-IT"/>
        </w:rPr>
      </w:pPr>
      <w:r w:rsidRPr="00E26DB5">
        <w:rPr>
          <w:rFonts w:ascii="Arial" w:hAnsi="Arial" w:cs="Arial"/>
          <w:b/>
          <w:bCs/>
          <w:sz w:val="32"/>
          <w:szCs w:val="32"/>
          <w:lang w:eastAsia="it-IT"/>
        </w:rPr>
        <w:t>Szakszerviz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56" w:right="522" w:bottom="7950" w:left="536" w:header="708" w:footer="708" w:gutter="0"/>
          <w:cols w:space="708"/>
          <w:noEndnote/>
        </w:sectPr>
      </w:pPr>
    </w:p>
    <w:p w:rsidR="007F643F" w:rsidRPr="006B1D16" w:rsidRDefault="007F643F">
      <w:pPr>
        <w:spacing w:before="240"/>
        <w:rPr>
          <w:rFonts w:ascii="Arial" w:hAnsi="Arial" w:cs="Arial"/>
          <w:sz w:val="20"/>
          <w:szCs w:val="20"/>
        </w:rPr>
      </w:pPr>
    </w:p>
    <w:p w:rsidR="007F643F" w:rsidRPr="006B1D16" w:rsidRDefault="007F643F">
      <w:pPr>
        <w:spacing w:before="240"/>
        <w:rPr>
          <w:rFonts w:ascii="Arial" w:hAnsi="Arial" w:cs="Arial"/>
          <w:sz w:val="20"/>
          <w:szCs w:val="20"/>
        </w:rPr>
        <w:sectPr w:rsidR="007F643F" w:rsidRPr="006B1D16">
          <w:type w:val="continuous"/>
          <w:pgSz w:w="11918" w:h="16854"/>
          <w:pgMar w:top="556" w:right="506" w:bottom="7950" w:left="851" w:header="708" w:footer="708" w:gutter="0"/>
          <w:cols w:space="708"/>
          <w:noEndnote/>
        </w:sectPr>
      </w:pPr>
    </w:p>
    <w:p w:rsidR="007F643F" w:rsidRPr="006B1D16" w:rsidRDefault="007F643F" w:rsidP="00E26DB5">
      <w:pPr>
        <w:ind w:left="42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Mielőtt szakszervizhez fordulna:</w:t>
      </w:r>
    </w:p>
    <w:p w:rsidR="007F643F" w:rsidRPr="006B1D16" w:rsidRDefault="007F643F" w:rsidP="00E26DB5">
      <w:pPr>
        <w:numPr>
          <w:ilvl w:val="0"/>
          <w:numId w:val="14"/>
        </w:numPr>
        <w:tabs>
          <w:tab w:val="clear" w:pos="288"/>
          <w:tab w:val="num" w:pos="360"/>
        </w:tabs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Ellenőrizze, hogy a hibát nem tudja-e a hibaelhárítási útmutató segítségével saját maga elhárítani </w:t>
      </w:r>
      <w:r w:rsidRPr="006B1D16">
        <w:rPr>
          <w:rFonts w:ascii="Arial" w:hAnsi="Arial" w:cs="Arial"/>
          <w:iCs/>
          <w:sz w:val="20"/>
          <w:szCs w:val="20"/>
          <w:lang w:eastAsia="it-IT"/>
        </w:rPr>
        <w:t>(lásd a Hibaelhárítás című fejezetet)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 w:rsidP="00E26DB5">
      <w:pPr>
        <w:numPr>
          <w:ilvl w:val="0"/>
          <w:numId w:val="14"/>
        </w:numPr>
        <w:tabs>
          <w:tab w:val="clear" w:pos="288"/>
          <w:tab w:val="num" w:pos="360"/>
        </w:tabs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program ismételt elindításával ellenőrizze, hogy a hibát sikerült-e elhárítani.</w:t>
      </w:r>
    </w:p>
    <w:p w:rsidR="007F643F" w:rsidRPr="006B1D16" w:rsidRDefault="007F643F" w:rsidP="00E26DB5">
      <w:pPr>
        <w:numPr>
          <w:ilvl w:val="0"/>
          <w:numId w:val="14"/>
        </w:numPr>
        <w:tabs>
          <w:tab w:val="clear" w:pos="288"/>
          <w:tab w:val="num" w:pos="360"/>
        </w:tabs>
        <w:spacing w:before="36"/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Ha a hibajelenség továbbra is fennáll, forduljon a hivatalos szakszervizhez.</w:t>
      </w:r>
    </w:p>
    <w:p w:rsidR="007F643F" w:rsidRPr="006B1D16" w:rsidRDefault="007F643F" w:rsidP="00E26DB5">
      <w:pPr>
        <w:spacing w:before="216" w:after="324"/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Csak a hivatalos szakszerviztől kérjen segítséget!</w:t>
      </w:r>
    </w:p>
    <w:p w:rsidR="007F643F" w:rsidRPr="006B1D16" w:rsidRDefault="007F643F" w:rsidP="00E26DB5">
      <w:pPr>
        <w:ind w:left="42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Kérjük, készítse elő a következő adatokat:</w:t>
      </w:r>
    </w:p>
    <w:p w:rsidR="007F643F" w:rsidRPr="006B1D16" w:rsidRDefault="007F643F" w:rsidP="00E26DB5">
      <w:pPr>
        <w:numPr>
          <w:ilvl w:val="0"/>
          <w:numId w:val="14"/>
        </w:numPr>
        <w:tabs>
          <w:tab w:val="clear" w:pos="288"/>
          <w:tab w:val="num" w:pos="360"/>
        </w:tabs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meghibásodás jellege.;</w:t>
      </w:r>
    </w:p>
    <w:p w:rsidR="007F643F" w:rsidRPr="006B1D16" w:rsidRDefault="007F643F" w:rsidP="00E26DB5">
      <w:pPr>
        <w:numPr>
          <w:ilvl w:val="0"/>
          <w:numId w:val="14"/>
        </w:numPr>
        <w:tabs>
          <w:tab w:val="clear" w:pos="288"/>
          <w:tab w:val="num" w:pos="360"/>
        </w:tabs>
        <w:spacing w:before="36"/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készülék típusa (Mod.);</w:t>
      </w:r>
    </w:p>
    <w:p w:rsidR="007F643F" w:rsidRPr="006B1D16" w:rsidRDefault="007F643F" w:rsidP="00E26DB5">
      <w:pPr>
        <w:numPr>
          <w:ilvl w:val="0"/>
          <w:numId w:val="14"/>
        </w:numPr>
        <w:tabs>
          <w:tab w:val="clear" w:pos="288"/>
          <w:tab w:val="num" w:pos="360"/>
        </w:tabs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készülék gyári száma (S/N.).</w:t>
      </w:r>
    </w:p>
    <w:p w:rsidR="00E26DB5" w:rsidRDefault="007F643F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Ezek az adatok a mosógép hátoldalán, illetve az első oldalon az ajtó belsejé</w:t>
      </w:r>
      <w:r w:rsidR="00E26DB5">
        <w:rPr>
          <w:rFonts w:ascii="Arial" w:hAnsi="Arial" w:cs="Arial"/>
          <w:sz w:val="20"/>
          <w:szCs w:val="20"/>
          <w:lang w:eastAsia="it-IT"/>
        </w:rPr>
        <w:t xml:space="preserve">n </w:t>
      </w:r>
      <w:r w:rsidRPr="006B1D16">
        <w:rPr>
          <w:rFonts w:ascii="Arial" w:hAnsi="Arial" w:cs="Arial"/>
          <w:sz w:val="20"/>
          <w:szCs w:val="20"/>
          <w:lang w:eastAsia="it-IT"/>
        </w:rPr>
        <w:t>elhelyezett adattáblán találhatók.</w:t>
      </w:r>
    </w:p>
    <w:p w:rsidR="00E26DB5" w:rsidRPr="00E26DB5" w:rsidRDefault="00E26DB5" w:rsidP="00E26DB5">
      <w:pPr>
        <w:spacing w:before="72"/>
        <w:ind w:left="426"/>
        <w:rPr>
          <w:rFonts w:ascii="Arial" w:hAnsi="Arial" w:cs="Arial"/>
          <w:b/>
          <w:sz w:val="32"/>
          <w:szCs w:val="32"/>
          <w:lang w:eastAsia="it-IT"/>
        </w:rPr>
      </w:pPr>
      <w:r w:rsidRPr="00E26DB5">
        <w:rPr>
          <w:rFonts w:ascii="Arial" w:hAnsi="Arial" w:cs="Arial"/>
          <w:sz w:val="32"/>
          <w:szCs w:val="32"/>
          <w:lang w:eastAsia="it-IT"/>
        </w:rPr>
        <w:br w:type="page"/>
      </w:r>
      <w:r w:rsidRPr="00E26DB5">
        <w:rPr>
          <w:rFonts w:ascii="Arial" w:hAnsi="Arial" w:cs="Arial"/>
          <w:b/>
          <w:sz w:val="32"/>
          <w:szCs w:val="32"/>
          <w:lang w:eastAsia="it-IT"/>
        </w:rPr>
        <w:lastRenderedPageBreak/>
        <w:t>Vevőtájékoztató adatlap, megfelelőségi nyilatkozat</w:t>
      </w:r>
    </w:p>
    <w:p w:rsidR="00E26DB5" w:rsidRDefault="00E26DB5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</w:p>
    <w:p w:rsidR="00E26DB5" w:rsidRDefault="00E26DB5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</w:p>
    <w:p w:rsidR="00E26DB5" w:rsidRPr="006B1D16" w:rsidRDefault="00E26DB5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</w:p>
    <w:tbl>
      <w:tblPr>
        <w:tblW w:w="4381" w:type="pct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96"/>
        <w:gridCol w:w="4848"/>
        <w:gridCol w:w="3294"/>
      </w:tblGrid>
      <w:tr w:rsidR="00E26DB5" w:rsidRPr="00667323" w:rsidTr="00E26DB5">
        <w:trPr>
          <w:trHeight w:val="524"/>
        </w:trPr>
        <w:tc>
          <w:tcPr>
            <w:tcW w:w="3291" w:type="pct"/>
            <w:gridSpan w:val="2"/>
          </w:tcPr>
          <w:p w:rsidR="00E26DB5" w:rsidRPr="00667323" w:rsidRDefault="00E26DB5" w:rsidP="00EB1C23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Gyártó:</w:t>
            </w:r>
          </w:p>
        </w:tc>
        <w:tc>
          <w:tcPr>
            <w:tcW w:w="1709" w:type="pct"/>
          </w:tcPr>
          <w:p w:rsidR="00E26DB5" w:rsidRPr="00667323" w:rsidRDefault="004619EA" w:rsidP="00EB1C2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/>
              </w:rPr>
              <w:drawing>
                <wp:inline distT="0" distB="0" distL="0" distR="0">
                  <wp:extent cx="828675" cy="361950"/>
                  <wp:effectExtent l="19050" t="0" r="9525" b="0"/>
                  <wp:docPr id="2" name="Kép 2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Típus:</w:t>
            </w:r>
          </w:p>
        </w:tc>
        <w:tc>
          <w:tcPr>
            <w:tcW w:w="1709" w:type="pct"/>
          </w:tcPr>
          <w:p w:rsidR="00E26DB5" w:rsidRPr="00667323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DB5">
              <w:rPr>
                <w:rFonts w:ascii="Arial" w:hAnsi="Arial" w:cs="Arial"/>
                <w:b/>
                <w:sz w:val="20"/>
                <w:szCs w:val="20"/>
              </w:rPr>
              <w:t>ECOS6L 851 EU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Előírt kapacitás a pamut kg-jában kifejezve</w:t>
            </w:r>
          </w:p>
        </w:tc>
        <w:tc>
          <w:tcPr>
            <w:tcW w:w="1709" w:type="pct"/>
          </w:tcPr>
          <w:p w:rsidR="00E26DB5" w:rsidRPr="00667323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67323">
              <w:rPr>
                <w:rFonts w:ascii="Arial" w:hAnsi="Arial" w:cs="Arial"/>
                <w:b/>
                <w:sz w:val="20"/>
                <w:szCs w:val="20"/>
              </w:rPr>
              <w:t xml:space="preserve"> kg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Energia hatékonysági osztály:</w:t>
            </w:r>
          </w:p>
        </w:tc>
        <w:tc>
          <w:tcPr>
            <w:tcW w:w="1709" w:type="pct"/>
          </w:tcPr>
          <w:p w:rsidR="00E26DB5" w:rsidRPr="00667323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A+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Súlyozott éves energiafogyasztás:</w:t>
            </w:r>
          </w:p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A tényleges energia fogyasztás a készülék üzemelési módjától függ.</w:t>
            </w:r>
          </w:p>
        </w:tc>
        <w:tc>
          <w:tcPr>
            <w:tcW w:w="1709" w:type="pct"/>
          </w:tcPr>
          <w:p w:rsidR="00E26DB5" w:rsidRPr="00667323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192</w:t>
            </w:r>
            <w:r w:rsidRPr="00667323">
              <w:rPr>
                <w:rFonts w:ascii="Arial" w:hAnsi="Arial" w:cs="Arial"/>
                <w:b/>
                <w:sz w:val="20"/>
                <w:szCs w:val="20"/>
              </w:rPr>
              <w:t xml:space="preserve"> kWh/év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Normál 60ºC-os pamutprogram teljes töltet melletti energia fogyasztása: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1,048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 xml:space="preserve"> kWh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Normál 60ºC-os pamutprogram fél töltet melletti energia fogyasztása: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0,691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 xml:space="preserve"> kWh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Normál 40ºC-os pamutprogram fél töltet melletti energia fogyasztása:</w:t>
            </w:r>
          </w:p>
        </w:tc>
        <w:tc>
          <w:tcPr>
            <w:tcW w:w="1709" w:type="pct"/>
          </w:tcPr>
          <w:p w:rsidR="00E26DB5" w:rsidRPr="00E34CFD" w:rsidRDefault="00E26DB5" w:rsidP="00E26D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CFD">
              <w:rPr>
                <w:rFonts w:ascii="Arial" w:hAnsi="Arial" w:cs="Arial"/>
                <w:b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sz w:val="20"/>
                <w:szCs w:val="20"/>
              </w:rPr>
              <w:t>644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 xml:space="preserve"> kWh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Súlyozott energiafogyasztás kikapcsolt üzemmódban:</w:t>
            </w:r>
          </w:p>
          <w:p w:rsidR="00E26DB5" w:rsidRPr="00667323" w:rsidRDefault="00E26DB5" w:rsidP="00EB1C23">
            <w:pPr>
              <w:tabs>
                <w:tab w:val="left" w:pos="212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ab/>
              <w:t>készenléti üzemmódban: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CFD">
              <w:rPr>
                <w:rFonts w:ascii="Arial" w:hAnsi="Arial" w:cs="Arial"/>
                <w:sz w:val="20"/>
                <w:szCs w:val="20"/>
              </w:rPr>
              <w:t>0,5 W</w:t>
            </w:r>
          </w:p>
          <w:p w:rsidR="00E26DB5" w:rsidRPr="00E34CFD" w:rsidRDefault="00E26DB5" w:rsidP="00EB1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CFD">
              <w:rPr>
                <w:rFonts w:ascii="Arial" w:hAnsi="Arial" w:cs="Arial"/>
                <w:sz w:val="20"/>
                <w:szCs w:val="20"/>
              </w:rPr>
              <w:t>8,0 W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Súlyozott éves vízfogyasztás 60º C-os és 40ºC-os teljes töltetű pamutprogram esetén (a tényleges vízfogyasztás a készülék üzemelési módjától függ)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8303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 xml:space="preserve"> liter/év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Centrifugálási hatékonysági osztályság G-től/legkevésbé hatékony/ A-ig/leghatékonyabb/ skálán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Legnagyobb centrifugálási sebesség: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800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 xml:space="preserve"> f/perc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Maradék nedvességtartalom, teljes töltet esetén: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  <w:lang w:val="de-DE"/>
              </w:rPr>
              <w:t>Programidő 60ºC-os pamutprogramnál teljes töltet esetén: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>0 perc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  <w:lang w:val="de-DE"/>
              </w:rPr>
              <w:t>Programidő 60ºC-os pamutprogramnál fél töltet esetén: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>5 perc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  <w:lang w:val="de-DE"/>
              </w:rPr>
              <w:t>Programidő 40ºC-os pamutprogramnál fél töltet esetén: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>0perc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A bekapcsolva hagyott üzemmód időtartama: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CFD">
              <w:rPr>
                <w:rFonts w:ascii="Arial" w:hAnsi="Arial" w:cs="Arial"/>
                <w:b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>erc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Zajszint: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 dBA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A készülék elhelyezése:</w:t>
            </w:r>
          </w:p>
        </w:tc>
        <w:tc>
          <w:tcPr>
            <w:tcW w:w="1709" w:type="pct"/>
          </w:tcPr>
          <w:p w:rsidR="00E26DB5" w:rsidRPr="00667323" w:rsidRDefault="00E26DB5" w:rsidP="00EB1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23">
              <w:rPr>
                <w:rFonts w:ascii="Arial" w:hAnsi="Arial" w:cs="Arial"/>
                <w:sz w:val="20"/>
                <w:szCs w:val="20"/>
              </w:rPr>
              <w:t>Szabadon álló</w:t>
            </w:r>
          </w:p>
        </w:tc>
      </w:tr>
      <w:tr w:rsidR="00E26DB5" w:rsidRPr="00667323" w:rsidTr="00E26DB5">
        <w:tc>
          <w:tcPr>
            <w:tcW w:w="5000" w:type="pct"/>
            <w:gridSpan w:val="3"/>
          </w:tcPr>
          <w:p w:rsidR="00E26DB5" w:rsidRPr="00667323" w:rsidRDefault="00E26DB5" w:rsidP="00EB1C23">
            <w:pPr>
              <w:rPr>
                <w:rFonts w:ascii="Arial" w:hAnsi="Arial" w:cs="Arial"/>
                <w:sz w:val="20"/>
                <w:szCs w:val="20"/>
              </w:rPr>
            </w:pPr>
            <w:r w:rsidRPr="00667323">
              <w:rPr>
                <w:rFonts w:ascii="Arial" w:hAnsi="Arial" w:cs="Arial"/>
                <w:sz w:val="20"/>
                <w:szCs w:val="20"/>
              </w:rPr>
              <w:t>A normál 60ºC-os és a normál 40ºC-os pamutprogram az a normál mosási program, amelyre a címkén és az adatlapon található tájékoztatás vonatkozik, alkalmasak az átlagosan szennyezett pamut ruhanemű mosására, illetve, hogy az energia- és vízfogyasztás szempontjából együtt, ezek a leghatékonyabb programok.</w:t>
            </w:r>
          </w:p>
        </w:tc>
      </w:tr>
      <w:tr w:rsidR="00E26DB5" w:rsidRPr="00667323" w:rsidTr="00E26DB5">
        <w:trPr>
          <w:cantSplit/>
        </w:trPr>
        <w:tc>
          <w:tcPr>
            <w:tcW w:w="776" w:type="pct"/>
          </w:tcPr>
          <w:p w:rsidR="00E26DB5" w:rsidRPr="00667323" w:rsidRDefault="004619EA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/>
              </w:rPr>
              <w:drawing>
                <wp:inline distT="0" distB="0" distL="0" distR="0">
                  <wp:extent cx="561975" cy="438150"/>
                  <wp:effectExtent l="19050" t="0" r="9525" b="0"/>
                  <wp:docPr id="1" name="Kép 2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5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 l="9392" t="12213" r="9392" b="12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sz w:val="20"/>
                <w:szCs w:val="20"/>
              </w:rPr>
            </w:pPr>
            <w:r w:rsidRPr="00667323">
              <w:rPr>
                <w:rFonts w:ascii="Arial" w:hAnsi="Arial" w:cs="Arial"/>
                <w:sz w:val="20"/>
                <w:szCs w:val="20"/>
              </w:rPr>
              <w:t>Ez a készülék az alábbi Közösségi Irányelveknek felel meg:</w:t>
            </w:r>
          </w:p>
          <w:p w:rsidR="00E26DB5" w:rsidRPr="00667323" w:rsidRDefault="00E26DB5" w:rsidP="00EB1C23">
            <w:pPr>
              <w:rPr>
                <w:rFonts w:ascii="Arial" w:hAnsi="Arial" w:cs="Arial"/>
                <w:sz w:val="20"/>
                <w:szCs w:val="20"/>
              </w:rPr>
            </w:pPr>
            <w:r w:rsidRPr="00667323">
              <w:rPr>
                <w:rFonts w:ascii="Arial" w:hAnsi="Arial" w:cs="Arial"/>
                <w:sz w:val="20"/>
                <w:szCs w:val="20"/>
              </w:rPr>
              <w:t>2006/95 EC, 2004/108 CE, 2012/19/EU</w:t>
            </w:r>
          </w:p>
        </w:tc>
      </w:tr>
    </w:tbl>
    <w:p w:rsidR="00E26DB5" w:rsidRPr="00E26DB5" w:rsidRDefault="00E26DB5" w:rsidP="00E26DB5">
      <w:pPr>
        <w:spacing w:before="72"/>
        <w:ind w:left="709"/>
        <w:rPr>
          <w:rFonts w:ascii="Arial" w:hAnsi="Arial" w:cs="Arial"/>
          <w:sz w:val="20"/>
          <w:szCs w:val="20"/>
          <w:lang w:eastAsia="it-IT"/>
        </w:rPr>
      </w:pPr>
      <w:r w:rsidRPr="00E26DB5">
        <w:rPr>
          <w:rFonts w:ascii="Arial" w:hAnsi="Arial" w:cs="Arial"/>
          <w:sz w:val="20"/>
          <w:szCs w:val="20"/>
          <w:lang w:eastAsia="it-IT"/>
        </w:rPr>
        <w:t>A forgalombahozó a 6/2002 (II. 15.) GM rendelet alapján tanúsítja, hogy a fenti típusú mosógép megfelel az előírásoknak.</w:t>
      </w:r>
    </w:p>
    <w:p w:rsidR="00E26DB5" w:rsidRPr="00E26DB5" w:rsidRDefault="00E26DB5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</w:p>
    <w:p w:rsidR="00E26DB5" w:rsidRPr="00E26DB5" w:rsidRDefault="00E26DB5" w:rsidP="00E26DB5">
      <w:pPr>
        <w:spacing w:before="72"/>
        <w:rPr>
          <w:rFonts w:ascii="Arial" w:hAnsi="Arial" w:cs="Arial"/>
          <w:sz w:val="20"/>
          <w:szCs w:val="20"/>
          <w:lang w:eastAsia="it-IT"/>
        </w:rPr>
      </w:pPr>
    </w:p>
    <w:p w:rsidR="00E26DB5" w:rsidRDefault="00E26DB5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</w:p>
    <w:tbl>
      <w:tblPr>
        <w:tblW w:w="0" w:type="auto"/>
        <w:tblInd w:w="426" w:type="dxa"/>
        <w:tblLook w:val="04A0"/>
      </w:tblPr>
      <w:tblGrid>
        <w:gridCol w:w="5334"/>
        <w:gridCol w:w="5316"/>
      </w:tblGrid>
      <w:tr w:rsidR="00E26DB5" w:rsidRPr="00EB1C23" w:rsidTr="00EB1C23">
        <w:tc>
          <w:tcPr>
            <w:tcW w:w="5500" w:type="dxa"/>
            <w:shd w:val="clear" w:color="auto" w:fill="auto"/>
          </w:tcPr>
          <w:p w:rsidR="00E26DB5" w:rsidRPr="00EB1C23" w:rsidRDefault="00E26DB5" w:rsidP="00EB1C23">
            <w:pPr>
              <w:spacing w:before="72"/>
              <w:ind w:left="426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EB1C23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MERLONI Elettrodomestici spa.</w:t>
            </w:r>
          </w:p>
          <w:p w:rsidR="00E26DB5" w:rsidRPr="00EB1C23" w:rsidRDefault="00E26DB5" w:rsidP="00EB1C23">
            <w:pPr>
              <w:spacing w:before="72"/>
              <w:ind w:left="426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B1C23">
              <w:rPr>
                <w:rFonts w:ascii="Arial" w:hAnsi="Arial" w:cs="Arial"/>
                <w:sz w:val="20"/>
                <w:szCs w:val="20"/>
                <w:lang w:eastAsia="it-IT"/>
              </w:rPr>
              <w:t>Viale Aristide Merloni 47.60044</w:t>
            </w:r>
          </w:p>
          <w:p w:rsidR="00E26DB5" w:rsidRPr="00EB1C23" w:rsidRDefault="00E26DB5" w:rsidP="00EB1C23">
            <w:pPr>
              <w:spacing w:before="72"/>
              <w:ind w:left="426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B1C23">
              <w:rPr>
                <w:rFonts w:ascii="Arial" w:hAnsi="Arial" w:cs="Arial"/>
                <w:sz w:val="20"/>
                <w:szCs w:val="20"/>
                <w:lang w:eastAsia="it-IT"/>
              </w:rPr>
              <w:t>Fabriano (AN) ITALY</w:t>
            </w:r>
          </w:p>
          <w:p w:rsidR="00E26DB5" w:rsidRPr="00EB1C23" w:rsidRDefault="00E26DB5" w:rsidP="00EB1C23">
            <w:pPr>
              <w:spacing w:before="72"/>
              <w:ind w:left="426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B1C23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  <w:p w:rsidR="00E26DB5" w:rsidRPr="00EB1C23" w:rsidRDefault="00E26DB5" w:rsidP="00EB1C23">
            <w:pPr>
              <w:spacing w:before="72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500" w:type="dxa"/>
            <w:shd w:val="clear" w:color="auto" w:fill="auto"/>
          </w:tcPr>
          <w:p w:rsidR="00E26DB5" w:rsidRPr="00EB1C23" w:rsidRDefault="00E26DB5" w:rsidP="00EB1C23">
            <w:pPr>
              <w:spacing w:before="72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EB1C23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INDESIT Company Magyarország</w:t>
            </w:r>
          </w:p>
          <w:p w:rsidR="00E26DB5" w:rsidRPr="00EB1C23" w:rsidRDefault="00E26DB5" w:rsidP="00EB1C23">
            <w:pPr>
              <w:spacing w:before="72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B1C23">
              <w:rPr>
                <w:rFonts w:ascii="Arial" w:hAnsi="Arial" w:cs="Arial"/>
                <w:sz w:val="20"/>
                <w:szCs w:val="20"/>
                <w:lang w:eastAsia="it-IT"/>
              </w:rPr>
              <w:t>Háztartástechnikai Kft.</w:t>
            </w:r>
          </w:p>
          <w:p w:rsidR="00E26DB5" w:rsidRPr="00EB1C23" w:rsidRDefault="00E26DB5" w:rsidP="00EB1C23">
            <w:pPr>
              <w:spacing w:before="72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B1C23">
              <w:rPr>
                <w:rFonts w:ascii="Arial" w:hAnsi="Arial" w:cs="Arial"/>
                <w:sz w:val="20"/>
                <w:szCs w:val="20"/>
                <w:lang w:eastAsia="it-IT"/>
              </w:rPr>
              <w:t>1054 Budapest, Alkotmány u.21</w:t>
            </w:r>
          </w:p>
        </w:tc>
      </w:tr>
    </w:tbl>
    <w:p w:rsidR="007F643F" w:rsidRDefault="007F643F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</w:p>
    <w:p w:rsidR="00E26DB5" w:rsidRPr="006B1D16" w:rsidRDefault="00E26DB5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</w:p>
    <w:sectPr w:rsidR="00E26DB5" w:rsidRPr="006B1D16" w:rsidSect="00E26DB5">
      <w:type w:val="continuous"/>
      <w:pgSz w:w="11918" w:h="16854"/>
      <w:pgMar w:top="556" w:right="522" w:bottom="2127" w:left="536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A36" w:rsidRDefault="00501A36" w:rsidP="006B1D16">
      <w:r>
        <w:separator/>
      </w:r>
    </w:p>
  </w:endnote>
  <w:endnote w:type="continuationSeparator" w:id="0">
    <w:p w:rsidR="00501A36" w:rsidRDefault="00501A36" w:rsidP="006B1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16" w:rsidRDefault="006B1D16">
    <w:pPr>
      <w:pStyle w:val="Footer"/>
      <w:jc w:val="center"/>
    </w:pPr>
    <w:fldSimple w:instr="PAGE   \* MERGEFORMAT">
      <w:r w:rsidR="004619EA">
        <w:rPr>
          <w:noProof/>
        </w:rPr>
        <w:t>16</w:t>
      </w:r>
    </w:fldSimple>
  </w:p>
  <w:p w:rsidR="006B1D16" w:rsidRDefault="006B1D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16" w:rsidRPr="00EB1C23" w:rsidRDefault="006B1D16">
    <w:pPr>
      <w:pStyle w:val="Footer"/>
      <w:jc w:val="center"/>
      <w:rPr>
        <w:color w:val="FFFFFF"/>
      </w:rPr>
    </w:pPr>
    <w:r w:rsidRPr="00EB1C23">
      <w:rPr>
        <w:color w:val="FFFFFF"/>
      </w:rPr>
      <w:fldChar w:fldCharType="begin"/>
    </w:r>
    <w:r w:rsidRPr="00EB1C23">
      <w:rPr>
        <w:color w:val="FFFFFF"/>
      </w:rPr>
      <w:instrText>PAGE   \* MERGEFORMAT</w:instrText>
    </w:r>
    <w:r w:rsidRPr="00EB1C23">
      <w:rPr>
        <w:color w:val="FFFFFF"/>
      </w:rPr>
      <w:fldChar w:fldCharType="separate"/>
    </w:r>
    <w:r w:rsidR="004619EA">
      <w:rPr>
        <w:noProof/>
        <w:color w:val="FFFFFF"/>
      </w:rPr>
      <w:t>1</w:t>
    </w:r>
    <w:r w:rsidRPr="00EB1C23">
      <w:rPr>
        <w:color w:val="FFFFFF"/>
      </w:rPr>
      <w:fldChar w:fldCharType="end"/>
    </w:r>
  </w:p>
  <w:p w:rsidR="006B1D16" w:rsidRDefault="006B1D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A36" w:rsidRDefault="00501A36" w:rsidP="006B1D16">
      <w:r>
        <w:separator/>
      </w:r>
    </w:p>
  </w:footnote>
  <w:footnote w:type="continuationSeparator" w:id="0">
    <w:p w:rsidR="00501A36" w:rsidRDefault="00501A36" w:rsidP="006B1D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5880"/>
    <w:multiLevelType w:val="singleLevel"/>
    <w:tmpl w:val="51975C9A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/>
        <w:snapToGrid/>
        <w:spacing w:val="-16"/>
        <w:w w:val="110"/>
        <w:sz w:val="23"/>
      </w:rPr>
    </w:lvl>
  </w:abstractNum>
  <w:abstractNum w:abstractNumId="1">
    <w:nsid w:val="01BC2B3E"/>
    <w:multiLevelType w:val="singleLevel"/>
    <w:tmpl w:val="38278EE6"/>
    <w:lvl w:ilvl="0">
      <w:start w:val="2"/>
      <w:numFmt w:val="decimal"/>
      <w:lvlText w:val="%1)"/>
      <w:lvlJc w:val="left"/>
      <w:pPr>
        <w:tabs>
          <w:tab w:val="num" w:pos="288"/>
        </w:tabs>
        <w:ind w:left="72"/>
      </w:pPr>
      <w:rPr>
        <w:rFonts w:ascii="Helvetica LT" w:hAnsi="Helvetica LT" w:cs="Helvetica LT"/>
        <w:snapToGrid/>
        <w:spacing w:val="8"/>
        <w:sz w:val="14"/>
        <w:szCs w:val="14"/>
      </w:rPr>
    </w:lvl>
  </w:abstractNum>
  <w:abstractNum w:abstractNumId="2">
    <w:nsid w:val="0380F51D"/>
    <w:multiLevelType w:val="singleLevel"/>
    <w:tmpl w:val="9E8E188E"/>
    <w:lvl w:ilvl="0">
      <w:start w:val="3"/>
      <w:numFmt w:val="decimal"/>
      <w:lvlText w:val="%1."/>
      <w:lvlJc w:val="left"/>
      <w:pPr>
        <w:tabs>
          <w:tab w:val="num" w:pos="288"/>
        </w:tabs>
        <w:ind w:left="72"/>
      </w:pPr>
      <w:rPr>
        <w:rFonts w:ascii="Arial" w:hAnsi="Arial" w:cs="Arial" w:hint="default"/>
        <w:snapToGrid/>
        <w:w w:val="110"/>
        <w:sz w:val="20"/>
        <w:szCs w:val="20"/>
      </w:rPr>
    </w:lvl>
  </w:abstractNum>
  <w:abstractNum w:abstractNumId="3">
    <w:nsid w:val="040CDB68"/>
    <w:multiLevelType w:val="singleLevel"/>
    <w:tmpl w:val="F8EE7DCE"/>
    <w:lvl w:ilvl="0">
      <w:start w:val="1"/>
      <w:numFmt w:val="decimal"/>
      <w:lvlText w:val="%1."/>
      <w:lvlJc w:val="left"/>
      <w:pPr>
        <w:tabs>
          <w:tab w:val="num" w:pos="288"/>
        </w:tabs>
        <w:ind w:left="216"/>
      </w:pPr>
      <w:rPr>
        <w:rFonts w:ascii="Arial" w:hAnsi="Arial" w:cs="Arial" w:hint="default"/>
        <w:snapToGrid/>
        <w:sz w:val="20"/>
        <w:szCs w:val="20"/>
      </w:rPr>
    </w:lvl>
  </w:abstractNum>
  <w:abstractNum w:abstractNumId="4">
    <w:nsid w:val="045FBB1E"/>
    <w:multiLevelType w:val="singleLevel"/>
    <w:tmpl w:val="4432B91A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rFonts w:ascii="Arial" w:hAnsi="Arial" w:cs="Arial" w:hint="default"/>
        <w:snapToGrid/>
        <w:spacing w:val="-15"/>
        <w:w w:val="110"/>
        <w:sz w:val="20"/>
        <w:szCs w:val="20"/>
      </w:rPr>
    </w:lvl>
  </w:abstractNum>
  <w:abstractNum w:abstractNumId="5">
    <w:nsid w:val="04E9052C"/>
    <w:multiLevelType w:val="singleLevel"/>
    <w:tmpl w:val="172672F8"/>
    <w:lvl w:ilvl="0">
      <w:start w:val="1"/>
      <w:numFmt w:val="decimal"/>
      <w:lvlText w:val="%1)"/>
      <w:lvlJc w:val="left"/>
      <w:pPr>
        <w:tabs>
          <w:tab w:val="num" w:pos="288"/>
        </w:tabs>
        <w:ind w:left="72"/>
      </w:pPr>
      <w:rPr>
        <w:rFonts w:ascii="Helvetica LT" w:hAnsi="Helvetica LT" w:cs="Helvetica LT"/>
        <w:snapToGrid/>
        <w:spacing w:val="6"/>
        <w:sz w:val="14"/>
        <w:szCs w:val="14"/>
      </w:rPr>
    </w:lvl>
  </w:abstractNum>
  <w:abstractNum w:abstractNumId="6">
    <w:nsid w:val="06B491C1"/>
    <w:multiLevelType w:val="singleLevel"/>
    <w:tmpl w:val="38A93E71"/>
    <w:lvl w:ilvl="0">
      <w:start w:val="4"/>
      <w:numFmt w:val="decimal"/>
      <w:lvlText w:val="%1."/>
      <w:lvlJc w:val="left"/>
      <w:pPr>
        <w:tabs>
          <w:tab w:val="num" w:pos="288"/>
        </w:tabs>
      </w:pPr>
      <w:rPr>
        <w:rFonts w:ascii="Helvetica LT" w:hAnsi="Helvetica LT" w:cs="Helvetica LT"/>
        <w:snapToGrid/>
        <w:spacing w:val="-17"/>
        <w:w w:val="110"/>
        <w:sz w:val="23"/>
        <w:szCs w:val="23"/>
      </w:rPr>
    </w:lvl>
  </w:abstractNum>
  <w:abstractNum w:abstractNumId="7">
    <w:nsid w:val="07EEAD41"/>
    <w:multiLevelType w:val="singleLevel"/>
    <w:tmpl w:val="00B8D91E"/>
    <w:lvl w:ilvl="0">
      <w:start w:val="1"/>
      <w:numFmt w:val="decimal"/>
      <w:lvlText w:val="%1."/>
      <w:lvlJc w:val="left"/>
      <w:pPr>
        <w:tabs>
          <w:tab w:val="num" w:pos="288"/>
        </w:tabs>
        <w:ind w:left="144"/>
      </w:pPr>
      <w:rPr>
        <w:rFonts w:ascii="Arial" w:hAnsi="Arial" w:cs="Arial" w:hint="default"/>
        <w:snapToGrid/>
        <w:spacing w:val="-5"/>
        <w:sz w:val="20"/>
        <w:szCs w:val="20"/>
      </w:rPr>
    </w:lvl>
  </w:abstractNum>
  <w:abstractNum w:abstractNumId="8">
    <w:nsid w:val="07F396D6"/>
    <w:multiLevelType w:val="singleLevel"/>
    <w:tmpl w:val="7CB4732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i w:val="0"/>
        <w:snapToGrid/>
        <w:spacing w:val="15"/>
        <w:w w:val="110"/>
        <w:sz w:val="20"/>
        <w:szCs w:val="20"/>
      </w:rPr>
    </w:lvl>
  </w:abstractNum>
  <w:abstractNum w:abstractNumId="9">
    <w:nsid w:val="23261059"/>
    <w:multiLevelType w:val="hybridMultilevel"/>
    <w:tmpl w:val="F0FEC36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4F5847"/>
    <w:multiLevelType w:val="hybridMultilevel"/>
    <w:tmpl w:val="C202450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227D41"/>
    <w:multiLevelType w:val="hybridMultilevel"/>
    <w:tmpl w:val="F308042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D35431"/>
    <w:multiLevelType w:val="hybridMultilevel"/>
    <w:tmpl w:val="50BEE84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32518D"/>
    <w:multiLevelType w:val="hybridMultilevel"/>
    <w:tmpl w:val="C1A0C0C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B040B9"/>
    <w:multiLevelType w:val="hybridMultilevel"/>
    <w:tmpl w:val="896C83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6D7222"/>
    <w:multiLevelType w:val="hybridMultilevel"/>
    <w:tmpl w:val="99A48DD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593A44"/>
    <w:multiLevelType w:val="hybridMultilevel"/>
    <w:tmpl w:val="1D582B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E50E76"/>
    <w:multiLevelType w:val="hybridMultilevel"/>
    <w:tmpl w:val="F306EF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40663B"/>
    <w:multiLevelType w:val="hybridMultilevel"/>
    <w:tmpl w:val="401CC6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356C7"/>
    <w:multiLevelType w:val="hybridMultilevel"/>
    <w:tmpl w:val="8F38D20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0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288" w:hanging="216"/>
        </w:pPr>
        <w:rPr>
          <w:rFonts w:ascii="Symbol" w:hAnsi="Symbol"/>
          <w:snapToGrid/>
          <w:spacing w:val="-8"/>
          <w:w w:val="105"/>
          <w:sz w:val="24"/>
        </w:rPr>
      </w:lvl>
    </w:lvlOverride>
  </w:num>
  <w:num w:numId="7">
    <w:abstractNumId w:val="0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288" w:hanging="216"/>
        </w:pPr>
        <w:rPr>
          <w:rFonts w:ascii="Symbol" w:hAnsi="Symbol"/>
          <w:snapToGrid/>
          <w:spacing w:val="-2"/>
          <w:sz w:val="19"/>
        </w:rPr>
      </w:lvl>
    </w:lvlOverride>
  </w:num>
  <w:num w:numId="8">
    <w:abstractNumId w:val="0"/>
    <w:lvlOverride w:ilvl="0">
      <w:lvl w:ilvl="0">
        <w:numFmt w:val="bullet"/>
        <w:lvlText w:val="·"/>
        <w:lvlJc w:val="left"/>
        <w:pPr>
          <w:tabs>
            <w:tab w:val="num" w:pos="144"/>
          </w:tabs>
          <w:ind w:left="216" w:hanging="144"/>
        </w:pPr>
        <w:rPr>
          <w:rFonts w:ascii="Symbol" w:hAnsi="Symbol"/>
          <w:snapToGrid/>
          <w:spacing w:val="-1"/>
          <w:sz w:val="19"/>
        </w:rPr>
      </w:lvl>
    </w:lvlOverride>
  </w:num>
  <w:num w:numId="9">
    <w:abstractNumId w:val="0"/>
    <w:lvlOverride w:ilvl="0">
      <w:lvl w:ilvl="0">
        <w:numFmt w:val="bullet"/>
        <w:lvlText w:val="·"/>
        <w:lvlJc w:val="left"/>
        <w:pPr>
          <w:tabs>
            <w:tab w:val="num" w:pos="72"/>
          </w:tabs>
          <w:ind w:left="144" w:hanging="72"/>
        </w:pPr>
        <w:rPr>
          <w:rFonts w:ascii="Symbol" w:hAnsi="Symbol"/>
          <w:snapToGrid/>
          <w:spacing w:val="-6"/>
          <w:sz w:val="19"/>
        </w:rPr>
      </w:lvl>
    </w:lvlOverride>
  </w:num>
  <w:num w:numId="10">
    <w:abstractNumId w:val="7"/>
  </w:num>
  <w:num w:numId="11">
    <w:abstractNumId w:val="5"/>
  </w:num>
  <w:num w:numId="12">
    <w:abstractNumId w:val="1"/>
  </w:num>
  <w:num w:numId="13">
    <w:abstractNumId w:val="3"/>
  </w:num>
  <w:num w:numId="14">
    <w:abstractNumId w:val="0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72"/>
        </w:pPr>
        <w:rPr>
          <w:rFonts w:ascii="Symbol" w:hAnsi="Symbol"/>
          <w:snapToGrid/>
          <w:spacing w:val="3"/>
          <w:sz w:val="19"/>
        </w:rPr>
      </w:lvl>
    </w:lvlOverride>
  </w:num>
  <w:num w:numId="15">
    <w:abstractNumId w:val="14"/>
  </w:num>
  <w:num w:numId="16">
    <w:abstractNumId w:val="18"/>
  </w:num>
  <w:num w:numId="17">
    <w:abstractNumId w:val="17"/>
  </w:num>
  <w:num w:numId="18">
    <w:abstractNumId w:val="10"/>
  </w:num>
  <w:num w:numId="19">
    <w:abstractNumId w:val="15"/>
  </w:num>
  <w:num w:numId="20">
    <w:abstractNumId w:val="13"/>
  </w:num>
  <w:num w:numId="21">
    <w:abstractNumId w:val="12"/>
  </w:num>
  <w:num w:numId="22">
    <w:abstractNumId w:val="19"/>
  </w:num>
  <w:num w:numId="23">
    <w:abstractNumId w:val="16"/>
  </w:num>
  <w:num w:numId="24">
    <w:abstractNumId w:val="1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28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24970"/>
    <w:rsid w:val="00033D8D"/>
    <w:rsid w:val="001D27CC"/>
    <w:rsid w:val="00254BB6"/>
    <w:rsid w:val="004619EA"/>
    <w:rsid w:val="004E7284"/>
    <w:rsid w:val="00501A36"/>
    <w:rsid w:val="00524970"/>
    <w:rsid w:val="006B1D16"/>
    <w:rsid w:val="006D65E6"/>
    <w:rsid w:val="007D4088"/>
    <w:rsid w:val="007F643F"/>
    <w:rsid w:val="00E26DB5"/>
    <w:rsid w:val="00E516BB"/>
    <w:rsid w:val="00EB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line="213" w:lineRule="auto"/>
      <w:ind w:right="144"/>
      <w:jc w:val="both"/>
    </w:pPr>
    <w:rPr>
      <w:rFonts w:ascii="Helvetica LT" w:hAnsi="Helvetica LT" w:cs="Helvetica LT"/>
      <w:sz w:val="23"/>
      <w:szCs w:val="23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line="204" w:lineRule="auto"/>
      <w:ind w:left="72"/>
    </w:pPr>
    <w:rPr>
      <w:rFonts w:ascii="Arial" w:hAnsi="Arial" w:cs="Arial"/>
      <w:b/>
      <w:bCs/>
      <w:sz w:val="6"/>
      <w:szCs w:val="6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36"/>
      <w:ind w:left="72"/>
    </w:pPr>
    <w:rPr>
      <w:rFonts w:ascii="Helvetica LT" w:hAnsi="Helvetica LT" w:cs="Helvetica LT"/>
      <w:sz w:val="19"/>
      <w:szCs w:val="19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108"/>
      <w:ind w:left="288" w:right="144" w:hanging="216"/>
    </w:pPr>
  </w:style>
  <w:style w:type="character" w:customStyle="1" w:styleId="CharacterStyle2">
    <w:name w:val="Character Style 2"/>
    <w:uiPriority w:val="99"/>
    <w:rPr>
      <w:rFonts w:ascii="Helvetica LT" w:hAnsi="Helvetica LT"/>
      <w:sz w:val="23"/>
    </w:rPr>
  </w:style>
  <w:style w:type="character" w:customStyle="1" w:styleId="CharacterStyle3">
    <w:name w:val="Character Style 3"/>
    <w:uiPriority w:val="99"/>
    <w:rPr>
      <w:rFonts w:ascii="Arial" w:hAnsi="Arial"/>
      <w:b/>
      <w:sz w:val="6"/>
    </w:rPr>
  </w:style>
  <w:style w:type="character" w:customStyle="1" w:styleId="CharacterStyle4">
    <w:name w:val="Character Style 4"/>
    <w:uiPriority w:val="99"/>
    <w:rPr>
      <w:rFonts w:ascii="Helvetica LT" w:hAnsi="Helvetica LT"/>
      <w:sz w:val="19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6B1D16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6B1D1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1D16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6B1D16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26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4849</Words>
  <Characters>27641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Indesit</Company>
  <LinksUpToDate>false</LinksUpToDate>
  <CharactersWithSpaces>32426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koevouser</dc:creator>
  <cp:lastModifiedBy>koevouser</cp:lastModifiedBy>
  <cp:revision>2</cp:revision>
  <dcterms:created xsi:type="dcterms:W3CDTF">2014-09-18T15:29:00Z</dcterms:created>
  <dcterms:modified xsi:type="dcterms:W3CDTF">2014-09-18T15:29:00Z</dcterms:modified>
</cp:coreProperties>
</file>